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58C2" w14:textId="77777777" w:rsidR="00FF5B7C" w:rsidRDefault="00FF5B7C"/>
    <w:p w14:paraId="53DB14F1" w14:textId="223CCC46" w:rsidR="0046428B" w:rsidRDefault="00C22233"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7728" behindDoc="0" locked="0" layoutInCell="1" allowOverlap="1" wp14:anchorId="32C88A45" wp14:editId="5E67372E">
            <wp:simplePos x="0" y="0"/>
            <wp:positionH relativeFrom="column">
              <wp:posOffset>34925</wp:posOffset>
            </wp:positionH>
            <wp:positionV relativeFrom="paragraph">
              <wp:posOffset>257810</wp:posOffset>
            </wp:positionV>
            <wp:extent cx="691515" cy="65151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752" behindDoc="0" locked="0" layoutInCell="1" allowOverlap="1" wp14:anchorId="526D474A" wp14:editId="11755C6B">
            <wp:simplePos x="0" y="0"/>
            <wp:positionH relativeFrom="column">
              <wp:posOffset>5245735</wp:posOffset>
            </wp:positionH>
            <wp:positionV relativeFrom="paragraph">
              <wp:posOffset>257810</wp:posOffset>
            </wp:positionV>
            <wp:extent cx="764540" cy="70866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16BF552B"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45331083"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530D4CC7" w14:textId="60FC768F" w:rsidR="00FF5B7C" w:rsidRPr="0046428B" w:rsidRDefault="00C22233">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704" behindDoc="0" locked="0" layoutInCell="1" allowOverlap="1" wp14:anchorId="4554D400" wp14:editId="42EEDF61">
                <wp:simplePos x="0" y="0"/>
                <wp:positionH relativeFrom="column">
                  <wp:posOffset>1228725</wp:posOffset>
                </wp:positionH>
                <wp:positionV relativeFrom="paragraph">
                  <wp:posOffset>128905</wp:posOffset>
                </wp:positionV>
                <wp:extent cx="466725" cy="647700"/>
                <wp:effectExtent l="0" t="0" r="0" b="1905"/>
                <wp:wrapNone/>
                <wp:docPr id="1715069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5CFFA"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D400"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6255CFFA" w14:textId="77777777" w:rsidR="00CB24BF" w:rsidRDefault="00CB24BF" w:rsidP="00FF5B7C">
                      <w:pPr>
                        <w:widowControl w:val="0"/>
                        <w:jc w:val="center"/>
                        <w:rPr>
                          <w:sz w:val="22"/>
                          <w:szCs w:val="22"/>
                        </w:rPr>
                      </w:pPr>
                    </w:p>
                  </w:txbxContent>
                </v:textbox>
              </v:shape>
            </w:pict>
          </mc:Fallback>
        </mc:AlternateContent>
      </w:r>
    </w:p>
    <w:p w14:paraId="40474A4E" w14:textId="77777777" w:rsidR="00277E75" w:rsidRPr="00DB5E28" w:rsidRDefault="00277E75" w:rsidP="00EA600B">
      <w:pPr>
        <w:rPr>
          <w:rFonts w:ascii="Calibri" w:hAnsi="Calibri"/>
          <w:sz w:val="22"/>
          <w:szCs w:val="22"/>
        </w:rPr>
      </w:pPr>
    </w:p>
    <w:p w14:paraId="09FA6E47" w14:textId="6C2A26E9" w:rsidR="00541B92" w:rsidRPr="00541B92" w:rsidRDefault="00840FA2" w:rsidP="00541B92">
      <w:pPr>
        <w:pStyle w:val="Default"/>
        <w:rPr>
          <w:rFonts w:ascii="Tahoma" w:hAnsi="Tahoma" w:cs="Tahoma"/>
          <w:b/>
          <w:bCs/>
          <w:sz w:val="28"/>
          <w:szCs w:val="28"/>
        </w:rPr>
      </w:pPr>
      <w:r>
        <w:rPr>
          <w:rFonts w:ascii="Tahoma" w:hAnsi="Tahoma" w:cs="Tahoma"/>
          <w:b/>
          <w:bCs/>
          <w:sz w:val="28"/>
          <w:szCs w:val="28"/>
        </w:rPr>
        <w:t>Boskenwyn</w:t>
      </w:r>
      <w:r w:rsidR="00541B92" w:rsidRPr="00541B92">
        <w:rPr>
          <w:rFonts w:ascii="Tahoma" w:hAnsi="Tahoma" w:cs="Tahoma"/>
          <w:b/>
          <w:bCs/>
          <w:sz w:val="28"/>
          <w:szCs w:val="28"/>
        </w:rPr>
        <w:t xml:space="preserve"> Primary School</w:t>
      </w:r>
    </w:p>
    <w:p w14:paraId="67654865" w14:textId="77777777" w:rsidR="00541B92" w:rsidRPr="00541B92" w:rsidRDefault="00541B92" w:rsidP="00541B92">
      <w:pPr>
        <w:pStyle w:val="Default"/>
        <w:rPr>
          <w:rFonts w:ascii="Tahoma" w:hAnsi="Tahoma" w:cs="Tahoma"/>
          <w:sz w:val="28"/>
          <w:szCs w:val="28"/>
        </w:rPr>
      </w:pPr>
    </w:p>
    <w:p w14:paraId="33974A25" w14:textId="67A82361" w:rsidR="00541B92" w:rsidRPr="00541B92" w:rsidRDefault="00952600" w:rsidP="00541B92">
      <w:pPr>
        <w:pStyle w:val="Default"/>
        <w:rPr>
          <w:rFonts w:ascii="Tahoma" w:hAnsi="Tahoma" w:cs="Tahoma"/>
          <w:b/>
          <w:bCs/>
          <w:sz w:val="28"/>
          <w:szCs w:val="28"/>
        </w:rPr>
      </w:pPr>
      <w:r>
        <w:rPr>
          <w:rFonts w:ascii="Tahoma" w:hAnsi="Tahoma" w:cs="Tahoma"/>
          <w:b/>
          <w:bCs/>
          <w:sz w:val="28"/>
          <w:szCs w:val="28"/>
        </w:rPr>
        <w:t>Admission arrangements 202</w:t>
      </w:r>
      <w:r w:rsidR="000465CD">
        <w:rPr>
          <w:rFonts w:ascii="Tahoma" w:hAnsi="Tahoma" w:cs="Tahoma"/>
          <w:b/>
          <w:bCs/>
          <w:sz w:val="28"/>
          <w:szCs w:val="28"/>
        </w:rPr>
        <w:t>6</w:t>
      </w:r>
      <w:r>
        <w:rPr>
          <w:rFonts w:ascii="Tahoma" w:hAnsi="Tahoma" w:cs="Tahoma"/>
          <w:b/>
          <w:bCs/>
          <w:sz w:val="28"/>
          <w:szCs w:val="28"/>
        </w:rPr>
        <w:t>/2</w:t>
      </w:r>
      <w:r w:rsidR="000465CD">
        <w:rPr>
          <w:rFonts w:ascii="Tahoma" w:hAnsi="Tahoma" w:cs="Tahoma"/>
          <w:b/>
          <w:bCs/>
          <w:sz w:val="28"/>
          <w:szCs w:val="28"/>
        </w:rPr>
        <w:t>7</w:t>
      </w:r>
    </w:p>
    <w:p w14:paraId="4E044628" w14:textId="77777777" w:rsidR="00541B92" w:rsidRPr="00541B92" w:rsidRDefault="00541B92" w:rsidP="00541B92">
      <w:pPr>
        <w:pStyle w:val="Default"/>
        <w:rPr>
          <w:rFonts w:ascii="Tahoma" w:hAnsi="Tahoma" w:cs="Tahoma"/>
          <w:sz w:val="22"/>
          <w:szCs w:val="22"/>
        </w:rPr>
      </w:pPr>
    </w:p>
    <w:p w14:paraId="150448C5" w14:textId="77777777" w:rsidR="00541B92" w:rsidRPr="00541B92" w:rsidRDefault="00541B92" w:rsidP="00541B92">
      <w:pPr>
        <w:pStyle w:val="Default"/>
        <w:rPr>
          <w:rFonts w:ascii="Tahoma" w:hAnsi="Tahoma" w:cs="Tahoma"/>
          <w:sz w:val="22"/>
          <w:szCs w:val="22"/>
        </w:rPr>
      </w:pPr>
      <w:r w:rsidRPr="00541B92">
        <w:rPr>
          <w:rFonts w:ascii="Tahoma" w:hAnsi="Tahoma" w:cs="Tahoma"/>
          <w:b/>
          <w:bCs/>
          <w:sz w:val="22"/>
          <w:szCs w:val="22"/>
        </w:rPr>
        <w:t xml:space="preserve">Introduction </w:t>
      </w:r>
    </w:p>
    <w:p w14:paraId="6068780B" w14:textId="28E92E1F" w:rsidR="00541B92" w:rsidRPr="00541B92" w:rsidRDefault="00840FA2" w:rsidP="00541B92">
      <w:pPr>
        <w:pStyle w:val="Default"/>
        <w:jc w:val="both"/>
        <w:rPr>
          <w:rFonts w:ascii="Tahoma" w:hAnsi="Tahoma" w:cs="Tahoma"/>
          <w:sz w:val="22"/>
          <w:szCs w:val="22"/>
        </w:rPr>
      </w:pPr>
      <w:r>
        <w:rPr>
          <w:rFonts w:ascii="Tahoma" w:hAnsi="Tahoma" w:cs="Tahoma"/>
          <w:sz w:val="22"/>
          <w:szCs w:val="22"/>
        </w:rPr>
        <w:t xml:space="preserve">Boskenwyn </w:t>
      </w:r>
      <w:r w:rsidR="00541B92" w:rsidRPr="00541B92">
        <w:rPr>
          <w:rFonts w:ascii="Tahoma" w:hAnsi="Tahoma" w:cs="Tahoma"/>
          <w:sz w:val="22"/>
          <w:szCs w:val="22"/>
        </w:rPr>
        <w:t xml:space="preserve">School is an LA maintained primary school and the Governing Board is the Admission Authority for the school. </w:t>
      </w:r>
    </w:p>
    <w:p w14:paraId="22D22CF8"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The school will participate fully in Cornwall Council’s Fair Access Protocol and Cornwall </w:t>
      </w:r>
      <w:proofErr w:type="gramStart"/>
      <w:r w:rsidRPr="00541B92">
        <w:rPr>
          <w:rFonts w:ascii="Tahoma" w:hAnsi="Tahoma" w:cs="Tahoma"/>
          <w:sz w:val="22"/>
          <w:szCs w:val="22"/>
        </w:rPr>
        <w:t xml:space="preserve">Council’s </w:t>
      </w:r>
      <w:r>
        <w:rPr>
          <w:rFonts w:ascii="Tahoma" w:hAnsi="Tahoma" w:cs="Tahoma"/>
          <w:sz w:val="22"/>
          <w:szCs w:val="22"/>
        </w:rPr>
        <w:t xml:space="preserve"> </w:t>
      </w:r>
      <w:r w:rsidRPr="00541B92">
        <w:rPr>
          <w:rFonts w:ascii="Tahoma" w:hAnsi="Tahoma" w:cs="Tahoma"/>
          <w:sz w:val="22"/>
          <w:szCs w:val="22"/>
        </w:rPr>
        <w:t>Co</w:t>
      </w:r>
      <w:proofErr w:type="gramEnd"/>
      <w:r w:rsidRPr="00541B92">
        <w:rPr>
          <w:rFonts w:ascii="Tahoma" w:hAnsi="Tahoma" w:cs="Tahoma"/>
          <w:sz w:val="22"/>
          <w:szCs w:val="22"/>
        </w:rPr>
        <w:t xml:space="preserve">-ordinated Admissions Schemes. Details of these schemes are available on the Council’s website (www.cornwall.gov.uk/admissions) or on request from Cornwall Council. Closing dates and other details about the application process will be stated in those Schemes. </w:t>
      </w:r>
    </w:p>
    <w:p w14:paraId="7413D9F1" w14:textId="77777777" w:rsidR="00541B92" w:rsidRPr="00541B92" w:rsidRDefault="00541B92" w:rsidP="00541B92">
      <w:pPr>
        <w:pStyle w:val="Default"/>
        <w:jc w:val="both"/>
        <w:rPr>
          <w:rFonts w:ascii="Tahoma" w:hAnsi="Tahoma" w:cs="Tahoma"/>
          <w:sz w:val="22"/>
          <w:szCs w:val="22"/>
        </w:rPr>
      </w:pPr>
    </w:p>
    <w:p w14:paraId="389CE71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Applying for a place </w:t>
      </w:r>
    </w:p>
    <w:p w14:paraId="76593C08"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applications for places in reception or during the school year must be made direct to the applicant’s home local authority on the appropriate application form. The application form and supporting information will be available on Cornwall Council’s website. </w:t>
      </w:r>
    </w:p>
    <w:p w14:paraId="5860FC56"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However, if your child has an Education, Health and Care Plan you </w:t>
      </w:r>
      <w:r w:rsidRPr="00541B92">
        <w:rPr>
          <w:rFonts w:ascii="Tahoma" w:hAnsi="Tahoma" w:cs="Tahoma"/>
          <w:b/>
          <w:bCs/>
          <w:sz w:val="22"/>
          <w:szCs w:val="22"/>
        </w:rPr>
        <w:t xml:space="preserve">do not </w:t>
      </w:r>
      <w:r w:rsidRPr="00541B92">
        <w:rPr>
          <w:rFonts w:ascii="Tahoma" w:hAnsi="Tahoma" w:cs="Tahoma"/>
          <w:sz w:val="22"/>
          <w:szCs w:val="22"/>
        </w:rPr>
        <w:t xml:space="preserve">need to complete an application form as a school place will be identified through a separate process. </w:t>
      </w:r>
      <w:r w:rsidR="00140E6C">
        <w:rPr>
          <w:rFonts w:ascii="Tahoma" w:hAnsi="Tahoma" w:cs="Tahoma"/>
          <w:sz w:val="22"/>
          <w:szCs w:val="22"/>
        </w:rPr>
        <w:t xml:space="preserve">Please contact the statutory SEN team for more information on 01872 324242 or email </w:t>
      </w:r>
      <w:hyperlink r:id="rId12" w:history="1">
        <w:r w:rsidR="00140E6C" w:rsidRPr="00160B4D">
          <w:rPr>
            <w:rStyle w:val="Hyperlink"/>
            <w:rFonts w:ascii="Tahoma" w:hAnsi="Tahoma" w:cs="Tahoma"/>
            <w:sz w:val="22"/>
            <w:szCs w:val="22"/>
          </w:rPr>
          <w:t>specialeducation@cornwall.gov.uk</w:t>
        </w:r>
      </w:hyperlink>
      <w:r w:rsidR="00140E6C">
        <w:rPr>
          <w:rFonts w:ascii="Tahoma" w:hAnsi="Tahoma" w:cs="Tahoma"/>
          <w:sz w:val="22"/>
          <w:szCs w:val="22"/>
        </w:rPr>
        <w:t>.</w:t>
      </w:r>
    </w:p>
    <w:p w14:paraId="1BBD4BC8" w14:textId="77777777" w:rsidR="00140E6C" w:rsidRDefault="00140E6C" w:rsidP="00541B92">
      <w:pPr>
        <w:pStyle w:val="Default"/>
        <w:jc w:val="both"/>
        <w:rPr>
          <w:rFonts w:ascii="Tahoma" w:hAnsi="Tahoma" w:cs="Tahoma"/>
          <w:sz w:val="22"/>
          <w:szCs w:val="22"/>
        </w:rPr>
      </w:pPr>
      <w:r>
        <w:rPr>
          <w:rFonts w:ascii="Tahoma" w:hAnsi="Tahoma" w:cs="Tahoma"/>
          <w:sz w:val="22"/>
          <w:szCs w:val="22"/>
        </w:rPr>
        <w:t>Please note that if a request has been made for an EHC needs assessment for your child, or your child is currently being assessed to decide whether an EHC plan is necessary, you will need to make an application using the normal process.</w:t>
      </w:r>
    </w:p>
    <w:p w14:paraId="4810F7A5" w14:textId="77777777" w:rsidR="00541B92" w:rsidRPr="00541B92" w:rsidRDefault="00541B92" w:rsidP="00541B92">
      <w:pPr>
        <w:pStyle w:val="Default"/>
        <w:jc w:val="both"/>
        <w:rPr>
          <w:rFonts w:ascii="Tahoma" w:hAnsi="Tahoma" w:cs="Tahoma"/>
          <w:sz w:val="22"/>
          <w:szCs w:val="22"/>
        </w:rPr>
      </w:pPr>
    </w:p>
    <w:p w14:paraId="4DF9536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Allocation of places </w:t>
      </w:r>
    </w:p>
    <w:p w14:paraId="7102584F"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with an Education, Health and Care Plan that names the school will be admitted regardless of the number on roll in the year group. </w:t>
      </w:r>
    </w:p>
    <w:p w14:paraId="0202B52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in Care who are directed to the school by Cornwall Council (or Secretary of State in the case of academies) will be admitted to the school regardless of the number on roll in the year group. </w:t>
      </w:r>
    </w:p>
    <w:p w14:paraId="3CEB7227" w14:textId="6C7D647A" w:rsidR="00541B92" w:rsidRDefault="00541B92" w:rsidP="00541B92">
      <w:pPr>
        <w:pStyle w:val="Default"/>
        <w:jc w:val="both"/>
        <w:rPr>
          <w:rFonts w:ascii="Tahoma" w:hAnsi="Tahoma" w:cs="Tahoma"/>
          <w:sz w:val="22"/>
          <w:szCs w:val="22"/>
        </w:rPr>
      </w:pPr>
      <w:r w:rsidRPr="00541B92">
        <w:rPr>
          <w:rFonts w:ascii="Tahoma" w:hAnsi="Tahoma" w:cs="Tahoma"/>
          <w:sz w:val="22"/>
          <w:szCs w:val="22"/>
        </w:rPr>
        <w:t>The published admission number (PAN)</w:t>
      </w:r>
      <w:r w:rsidR="00952600">
        <w:rPr>
          <w:rFonts w:ascii="Tahoma" w:hAnsi="Tahoma" w:cs="Tahoma"/>
          <w:sz w:val="22"/>
          <w:szCs w:val="22"/>
        </w:rPr>
        <w:t xml:space="preserve"> for reception to year 6 in 202</w:t>
      </w:r>
      <w:r w:rsidR="000465CD">
        <w:rPr>
          <w:rFonts w:ascii="Tahoma" w:hAnsi="Tahoma" w:cs="Tahoma"/>
          <w:sz w:val="22"/>
          <w:szCs w:val="22"/>
        </w:rPr>
        <w:t>6</w:t>
      </w:r>
      <w:r w:rsidR="00952600">
        <w:rPr>
          <w:rFonts w:ascii="Tahoma" w:hAnsi="Tahoma" w:cs="Tahoma"/>
          <w:sz w:val="22"/>
          <w:szCs w:val="22"/>
        </w:rPr>
        <w:t>/2</w:t>
      </w:r>
      <w:r w:rsidR="000465CD">
        <w:rPr>
          <w:rFonts w:ascii="Tahoma" w:hAnsi="Tahoma" w:cs="Tahoma"/>
          <w:sz w:val="22"/>
          <w:szCs w:val="22"/>
        </w:rPr>
        <w:t>7</w:t>
      </w:r>
      <w:r w:rsidRPr="00541B92">
        <w:rPr>
          <w:rFonts w:ascii="Tahoma" w:hAnsi="Tahoma" w:cs="Tahoma"/>
          <w:sz w:val="22"/>
          <w:szCs w:val="22"/>
        </w:rPr>
        <w:t xml:space="preserve"> will be 15. Places will be allocated up to this number. </w:t>
      </w:r>
      <w:proofErr w:type="gramStart"/>
      <w:r w:rsidRPr="00541B92">
        <w:rPr>
          <w:rFonts w:ascii="Tahoma" w:hAnsi="Tahoma" w:cs="Tahoma"/>
          <w:sz w:val="22"/>
          <w:szCs w:val="22"/>
        </w:rPr>
        <w:t>In the event that</w:t>
      </w:r>
      <w:proofErr w:type="gramEnd"/>
      <w:r w:rsidRPr="00541B92">
        <w:rPr>
          <w:rFonts w:ascii="Tahoma" w:hAnsi="Tahoma" w:cs="Tahoma"/>
          <w:sz w:val="22"/>
          <w:szCs w:val="22"/>
        </w:rPr>
        <w:t xml:space="preserve"> more applications are received than places available, the oversubscription criteria listed later in this document will be used to decide on allocations. If the school is not oversubscribed, all applicants will be admitted. </w:t>
      </w:r>
    </w:p>
    <w:p w14:paraId="2F8720BB" w14:textId="77777777" w:rsidR="00140E6C" w:rsidRDefault="00140E6C" w:rsidP="00541B92">
      <w:pPr>
        <w:pStyle w:val="Default"/>
        <w:jc w:val="both"/>
        <w:rPr>
          <w:rFonts w:ascii="Tahoma" w:hAnsi="Tahoma" w:cs="Tahoma"/>
          <w:sz w:val="22"/>
          <w:szCs w:val="22"/>
        </w:rPr>
      </w:pPr>
      <w:r>
        <w:rPr>
          <w:rFonts w:ascii="Tahoma" w:hAnsi="Tahoma" w:cs="Tahoma"/>
          <w:sz w:val="22"/>
          <w:szCs w:val="22"/>
        </w:rPr>
        <w:t>Children are not of compulsory school age until the beginning of the term after they have their fifth birthday. This means that:</w:t>
      </w:r>
    </w:p>
    <w:p w14:paraId="6DFF7940"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September and 31 December are of compulsory school age from January</w:t>
      </w:r>
    </w:p>
    <w:p w14:paraId="7CDB8BD9"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January and 31 March are of compulsory school age from April</w:t>
      </w:r>
    </w:p>
    <w:p w14:paraId="0D9110ED"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April and 31 August are of compulsory school age from September.</w:t>
      </w:r>
    </w:p>
    <w:p w14:paraId="114308C7" w14:textId="77777777" w:rsidR="00541B92" w:rsidRPr="00541B92" w:rsidRDefault="00541B92" w:rsidP="00541B92">
      <w:pPr>
        <w:pStyle w:val="Default"/>
        <w:jc w:val="both"/>
        <w:rPr>
          <w:rFonts w:ascii="Tahoma" w:hAnsi="Tahoma" w:cs="Tahoma"/>
          <w:sz w:val="22"/>
          <w:szCs w:val="22"/>
        </w:rPr>
      </w:pPr>
    </w:p>
    <w:p w14:paraId="53B4620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Deferred/delayed entry </w:t>
      </w:r>
    </w:p>
    <w:p w14:paraId="4A20A48B"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children are entitled to start school full-time in the September following their fourth birthday. However, parents may choose deferred or part-time entry to the reception year for their child, bearing in mind that by law children </w:t>
      </w:r>
      <w:proofErr w:type="gramStart"/>
      <w:r w:rsidRPr="00541B92">
        <w:rPr>
          <w:rFonts w:ascii="Tahoma" w:hAnsi="Tahoma" w:cs="Tahoma"/>
          <w:sz w:val="22"/>
          <w:szCs w:val="22"/>
        </w:rPr>
        <w:t>have to</w:t>
      </w:r>
      <w:proofErr w:type="gramEnd"/>
      <w:r w:rsidRPr="00541B92">
        <w:rPr>
          <w:rFonts w:ascii="Tahoma" w:hAnsi="Tahoma" w:cs="Tahoma"/>
          <w:sz w:val="22"/>
          <w:szCs w:val="22"/>
        </w:rPr>
        <w:t xml:space="preserve">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w:t>
      </w:r>
      <w:r w:rsidRPr="00541B92">
        <w:rPr>
          <w:rFonts w:ascii="Tahoma" w:hAnsi="Tahoma" w:cs="Tahoma"/>
          <w:sz w:val="22"/>
          <w:szCs w:val="22"/>
        </w:rPr>
        <w:lastRenderedPageBreak/>
        <w:t>being born prematurely. Parents choosing part-time or deferred entry or wishing to delay entry to the reception year must contact the Headteacher.</w:t>
      </w:r>
    </w:p>
    <w:p w14:paraId="61553CB7" w14:textId="77777777" w:rsidR="00541B92" w:rsidRPr="00541B92" w:rsidRDefault="00541B92" w:rsidP="00541B92">
      <w:pPr>
        <w:pStyle w:val="Default"/>
        <w:jc w:val="both"/>
        <w:rPr>
          <w:rFonts w:ascii="Tahoma" w:hAnsi="Tahoma" w:cs="Tahoma"/>
          <w:sz w:val="22"/>
          <w:szCs w:val="22"/>
        </w:rPr>
      </w:pPr>
    </w:p>
    <w:p w14:paraId="1E07189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Admission of children outside their normal age group </w:t>
      </w:r>
    </w:p>
    <w:p w14:paraId="11481A9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Parents may seek a place for their child outside their normal age group, for example, if the child is gifted and talented or has experienced problems such as ill health. Those wishing to request placement outside the normal age group should contact the Headteacher. Such requests will be considered on a case-by-case basis and in the best interests of the child concerned. 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 </w:t>
      </w:r>
    </w:p>
    <w:p w14:paraId="16313813" w14:textId="77777777" w:rsidR="00541B92" w:rsidRDefault="00541B92" w:rsidP="00541B92">
      <w:pPr>
        <w:pStyle w:val="Default"/>
        <w:jc w:val="both"/>
        <w:rPr>
          <w:rFonts w:ascii="Tahoma" w:hAnsi="Tahoma" w:cs="Tahoma"/>
          <w:b/>
          <w:bCs/>
          <w:sz w:val="22"/>
          <w:szCs w:val="22"/>
        </w:rPr>
      </w:pPr>
    </w:p>
    <w:p w14:paraId="7940F83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Appeals </w:t>
      </w:r>
    </w:p>
    <w:p w14:paraId="4C7FECA3"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refused a place at the school have the right of appeal. Appeals are heard by an independent appeals panel [arranged by Cornwall Council on behalf of the Governing Board]. Further details and a timeline can be found in Cornwall Council’s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 </w:t>
      </w:r>
    </w:p>
    <w:p w14:paraId="62A61722" w14:textId="77777777" w:rsidR="00541B92" w:rsidRPr="00541B92" w:rsidRDefault="00541B92" w:rsidP="00541B92">
      <w:pPr>
        <w:pStyle w:val="Default"/>
        <w:jc w:val="both"/>
        <w:rPr>
          <w:rFonts w:ascii="Tahoma" w:hAnsi="Tahoma" w:cs="Tahoma"/>
          <w:sz w:val="22"/>
          <w:szCs w:val="22"/>
        </w:rPr>
      </w:pPr>
    </w:p>
    <w:p w14:paraId="18D25F1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Waiting lists </w:t>
      </w:r>
    </w:p>
    <w:p w14:paraId="59972390"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the school is oversubscribed, a waiting list will be held for the whole of the academic year for all year groups.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 </w:t>
      </w:r>
      <w:r w:rsidRPr="00541B92">
        <w:rPr>
          <w:rFonts w:ascii="Tahoma" w:hAnsi="Tahoma" w:cs="Tahoma"/>
          <w:b/>
          <w:bCs/>
          <w:sz w:val="22"/>
          <w:szCs w:val="22"/>
        </w:rPr>
        <w:t xml:space="preserve">No priority is given to the length of time that a child has been on the list. </w:t>
      </w:r>
      <w:r w:rsidRPr="00541B92">
        <w:rPr>
          <w:rFonts w:ascii="Tahoma" w:hAnsi="Tahoma" w:cs="Tahoma"/>
          <w:sz w:val="22"/>
          <w:szCs w:val="22"/>
        </w:rPr>
        <w:t xml:space="preserve">Children with an Education, Health and Care Plan and children in care or children that were previously in care will take precedence over those on the waiting list. Children admitted under the Fair Access Protocol will also be given priority over children on the waiting list. </w:t>
      </w:r>
    </w:p>
    <w:p w14:paraId="163C3138" w14:textId="77777777" w:rsidR="00541B92" w:rsidRPr="00541B92" w:rsidRDefault="00541B92" w:rsidP="00541B92">
      <w:pPr>
        <w:pStyle w:val="Default"/>
        <w:jc w:val="both"/>
        <w:rPr>
          <w:rFonts w:ascii="Tahoma" w:hAnsi="Tahoma" w:cs="Tahoma"/>
          <w:sz w:val="22"/>
          <w:szCs w:val="22"/>
        </w:rPr>
      </w:pPr>
    </w:p>
    <w:p w14:paraId="1E38E6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Oversubscription Criteria </w:t>
      </w:r>
    </w:p>
    <w:p w14:paraId="07DD1BE5" w14:textId="4E4484A0"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In the event of there being more than </w:t>
      </w:r>
      <w:r w:rsidRPr="00541B92">
        <w:rPr>
          <w:rFonts w:ascii="Tahoma" w:hAnsi="Tahoma" w:cs="Tahoma"/>
          <w:b/>
          <w:bCs/>
          <w:sz w:val="22"/>
          <w:szCs w:val="22"/>
        </w:rPr>
        <w:t xml:space="preserve">15 </w:t>
      </w:r>
      <w:r w:rsidRPr="00541B92">
        <w:rPr>
          <w:rFonts w:ascii="Tahoma" w:hAnsi="Tahoma" w:cs="Tahoma"/>
          <w:sz w:val="22"/>
          <w:szCs w:val="22"/>
        </w:rPr>
        <w:t>applications for place</w:t>
      </w:r>
      <w:r w:rsidR="00952600">
        <w:rPr>
          <w:rFonts w:ascii="Tahoma" w:hAnsi="Tahoma" w:cs="Tahoma"/>
          <w:sz w:val="22"/>
          <w:szCs w:val="22"/>
        </w:rPr>
        <w:t>s in any year group for the 202</w:t>
      </w:r>
      <w:r w:rsidR="000465CD">
        <w:rPr>
          <w:rFonts w:ascii="Tahoma" w:hAnsi="Tahoma" w:cs="Tahoma"/>
          <w:sz w:val="22"/>
          <w:szCs w:val="22"/>
        </w:rPr>
        <w:t>6</w:t>
      </w:r>
      <w:r w:rsidR="00952600">
        <w:rPr>
          <w:rFonts w:ascii="Tahoma" w:hAnsi="Tahoma" w:cs="Tahoma"/>
          <w:sz w:val="22"/>
          <w:szCs w:val="22"/>
        </w:rPr>
        <w:t>/2</w:t>
      </w:r>
      <w:r w:rsidR="000465CD">
        <w:rPr>
          <w:rFonts w:ascii="Tahoma" w:hAnsi="Tahoma" w:cs="Tahoma"/>
          <w:sz w:val="22"/>
          <w:szCs w:val="22"/>
        </w:rPr>
        <w:t>7</w:t>
      </w:r>
      <w:r w:rsidRPr="00541B92">
        <w:rPr>
          <w:rFonts w:ascii="Tahoma" w:hAnsi="Tahoma" w:cs="Tahoma"/>
          <w:sz w:val="22"/>
          <w:szCs w:val="22"/>
        </w:rPr>
        <w:t xml:space="preserve"> academic year or more applications than places for any year group during the school year, the following oversubscription criteria will be used to </w:t>
      </w:r>
      <w:proofErr w:type="spellStart"/>
      <w:r w:rsidRPr="00541B92">
        <w:rPr>
          <w:rFonts w:ascii="Tahoma" w:hAnsi="Tahoma" w:cs="Tahoma"/>
          <w:sz w:val="22"/>
          <w:szCs w:val="22"/>
        </w:rPr>
        <w:t>prioritise</w:t>
      </w:r>
      <w:proofErr w:type="spellEnd"/>
      <w:r w:rsidRPr="00541B92">
        <w:rPr>
          <w:rFonts w:ascii="Tahoma" w:hAnsi="Tahoma" w:cs="Tahoma"/>
          <w:sz w:val="22"/>
          <w:szCs w:val="22"/>
        </w:rPr>
        <w:t xml:space="preserve"> applications, after the admission of children whose Education, Health and Care Plan that names the school: </w:t>
      </w:r>
    </w:p>
    <w:p w14:paraId="4883DE02" w14:textId="77777777" w:rsidR="00033507" w:rsidRPr="00541B92" w:rsidRDefault="00033507" w:rsidP="00541B92">
      <w:pPr>
        <w:pStyle w:val="Default"/>
        <w:jc w:val="both"/>
        <w:rPr>
          <w:rFonts w:ascii="Tahoma" w:hAnsi="Tahoma" w:cs="Tahoma"/>
          <w:sz w:val="22"/>
          <w:szCs w:val="22"/>
        </w:rPr>
      </w:pPr>
    </w:p>
    <w:p w14:paraId="05E8C6F3"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1.Children in care and children who were previously in care but immediately after </w:t>
      </w:r>
      <w:r w:rsidR="00033507" w:rsidRPr="00541B92">
        <w:rPr>
          <w:rFonts w:ascii="Tahoma" w:hAnsi="Tahoma" w:cs="Tahoma"/>
          <w:sz w:val="22"/>
          <w:szCs w:val="22"/>
        </w:rPr>
        <w:t>being in</w:t>
      </w:r>
      <w:r w:rsidRPr="00541B92">
        <w:rPr>
          <w:rFonts w:ascii="Tahoma" w:hAnsi="Tahoma" w:cs="Tahoma"/>
          <w:sz w:val="22"/>
          <w:szCs w:val="22"/>
        </w:rPr>
        <w:t xml:space="preserve"> care became subject to an Adoption, Child Arrangement, or Special Guardianship</w:t>
      </w:r>
      <w:r w:rsidR="00033507">
        <w:rPr>
          <w:rFonts w:ascii="Tahoma" w:hAnsi="Tahoma" w:cs="Tahoma"/>
          <w:sz w:val="22"/>
          <w:szCs w:val="22"/>
        </w:rPr>
        <w:t xml:space="preserve"> </w:t>
      </w:r>
      <w:r w:rsidRPr="00541B92">
        <w:rPr>
          <w:rFonts w:ascii="Tahoma" w:hAnsi="Tahoma" w:cs="Tahoma"/>
          <w:sz w:val="22"/>
          <w:szCs w:val="22"/>
        </w:rPr>
        <w:t>Order</w:t>
      </w:r>
      <w:r w:rsidR="00140E6C">
        <w:rPr>
          <w:rFonts w:ascii="Tahoma" w:hAnsi="Tahoma" w:cs="Tahoma"/>
          <w:sz w:val="22"/>
          <w:szCs w:val="22"/>
        </w:rPr>
        <w:t xml:space="preserve">, including those who appear (to the admission authority) to have been in state care outside of England and ceased to be in care </w:t>
      </w:r>
      <w:proofErr w:type="gramStart"/>
      <w:r w:rsidR="00140E6C">
        <w:rPr>
          <w:rFonts w:ascii="Tahoma" w:hAnsi="Tahoma" w:cs="Tahoma"/>
          <w:sz w:val="22"/>
          <w:szCs w:val="22"/>
        </w:rPr>
        <w:t>as a result of</w:t>
      </w:r>
      <w:proofErr w:type="gramEnd"/>
      <w:r w:rsidR="00140E6C">
        <w:rPr>
          <w:rFonts w:ascii="Tahoma" w:hAnsi="Tahoma" w:cs="Tahoma"/>
          <w:sz w:val="22"/>
          <w:szCs w:val="22"/>
        </w:rPr>
        <w:t xml:space="preserve"> being adopted.</w:t>
      </w:r>
    </w:p>
    <w:p w14:paraId="4E25120C" w14:textId="09E76D4A"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2. Children who live in the designated area of the preferred school, or whose parents can provide evidence that they will be living in the design</w:t>
      </w:r>
      <w:r w:rsidR="00836EE7">
        <w:rPr>
          <w:rFonts w:ascii="Tahoma" w:hAnsi="Tahoma" w:cs="Tahoma"/>
          <w:sz w:val="22"/>
          <w:szCs w:val="22"/>
          <w:lang w:val="en"/>
        </w:rPr>
        <w:t>ated area of</w:t>
      </w:r>
      <w:r w:rsidRPr="00541B92">
        <w:rPr>
          <w:rFonts w:ascii="Tahoma" w:hAnsi="Tahoma" w:cs="Tahoma"/>
          <w:sz w:val="22"/>
          <w:szCs w:val="22"/>
          <w:lang w:val="en"/>
        </w:rPr>
        <w:t xml:space="preserve"> </w:t>
      </w:r>
      <w:r w:rsidR="00840FA2">
        <w:rPr>
          <w:rFonts w:ascii="Tahoma" w:hAnsi="Tahoma" w:cs="Tahoma"/>
          <w:b/>
          <w:sz w:val="22"/>
          <w:szCs w:val="22"/>
          <w:lang w:val="en"/>
        </w:rPr>
        <w:t>Boskenwyn</w:t>
      </w:r>
      <w:r w:rsidRPr="00836EE7">
        <w:rPr>
          <w:rFonts w:ascii="Tahoma" w:hAnsi="Tahoma" w:cs="Tahoma"/>
          <w:b/>
          <w:sz w:val="22"/>
          <w:szCs w:val="22"/>
          <w:lang w:val="en"/>
        </w:rPr>
        <w:t xml:space="preserve"> School</w:t>
      </w:r>
      <w:r w:rsidRPr="00541B92">
        <w:rPr>
          <w:rFonts w:ascii="Tahoma" w:hAnsi="Tahoma" w:cs="Tahoma"/>
          <w:sz w:val="22"/>
          <w:szCs w:val="22"/>
          <w:lang w:val="en"/>
        </w:rPr>
        <w:t xml:space="preserve"> by the beginnin</w:t>
      </w:r>
      <w:r w:rsidR="00952600">
        <w:rPr>
          <w:rFonts w:ascii="Tahoma" w:hAnsi="Tahoma" w:cs="Tahoma"/>
          <w:sz w:val="22"/>
          <w:szCs w:val="22"/>
          <w:lang w:val="en"/>
        </w:rPr>
        <w:t>g of the Autumn term of the 202</w:t>
      </w:r>
      <w:r w:rsidR="000465CD">
        <w:rPr>
          <w:rFonts w:ascii="Tahoma" w:hAnsi="Tahoma" w:cs="Tahoma"/>
          <w:sz w:val="22"/>
          <w:szCs w:val="22"/>
          <w:lang w:val="en"/>
        </w:rPr>
        <w:t>6</w:t>
      </w:r>
      <w:r w:rsidR="00952600">
        <w:rPr>
          <w:rFonts w:ascii="Tahoma" w:hAnsi="Tahoma" w:cs="Tahoma"/>
          <w:sz w:val="22"/>
          <w:szCs w:val="22"/>
          <w:lang w:val="en"/>
        </w:rPr>
        <w:t>/2</w:t>
      </w:r>
      <w:r w:rsidR="000465CD">
        <w:rPr>
          <w:rFonts w:ascii="Tahoma" w:hAnsi="Tahoma" w:cs="Tahoma"/>
          <w:sz w:val="22"/>
          <w:szCs w:val="22"/>
          <w:lang w:val="en"/>
        </w:rPr>
        <w:t>7</w:t>
      </w:r>
      <w:r w:rsidRPr="00541B92">
        <w:rPr>
          <w:rFonts w:ascii="Tahoma" w:hAnsi="Tahoma" w:cs="Tahoma"/>
          <w:sz w:val="22"/>
          <w:szCs w:val="22"/>
          <w:lang w:val="en"/>
        </w:rPr>
        <w:t xml:space="preserve"> school year.</w:t>
      </w:r>
      <w:r w:rsidR="00140E6C">
        <w:rPr>
          <w:rFonts w:ascii="Tahoma" w:hAnsi="Tahoma" w:cs="Tahoma"/>
          <w:sz w:val="22"/>
          <w:szCs w:val="22"/>
          <w:lang w:val="en"/>
        </w:rPr>
        <w:t xml:space="preserve"> Designated areas are defined by the local authority.</w:t>
      </w:r>
    </w:p>
    <w:p w14:paraId="7F3231EB" w14:textId="50ACFDC3"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If there are more designated area children</w:t>
      </w:r>
      <w:r w:rsidR="00836EE7">
        <w:rPr>
          <w:rFonts w:ascii="Tahoma" w:hAnsi="Tahoma" w:cs="Tahoma"/>
          <w:sz w:val="22"/>
          <w:szCs w:val="22"/>
          <w:lang w:val="en"/>
        </w:rPr>
        <w:t xml:space="preserve"> wanting places at </w:t>
      </w:r>
      <w:proofErr w:type="gramStart"/>
      <w:r w:rsidR="00840FA2">
        <w:rPr>
          <w:rFonts w:ascii="Tahoma" w:hAnsi="Tahoma" w:cs="Tahoma"/>
          <w:b/>
          <w:sz w:val="22"/>
          <w:szCs w:val="22"/>
          <w:lang w:val="en"/>
        </w:rPr>
        <w:t xml:space="preserve">Boskenwyn  </w:t>
      </w:r>
      <w:r w:rsidRPr="00836EE7">
        <w:rPr>
          <w:rFonts w:ascii="Tahoma" w:hAnsi="Tahoma" w:cs="Tahoma"/>
          <w:b/>
          <w:sz w:val="22"/>
          <w:szCs w:val="22"/>
          <w:lang w:val="en"/>
        </w:rPr>
        <w:t>School</w:t>
      </w:r>
      <w:proofErr w:type="gramEnd"/>
      <w:r w:rsidRPr="00541B92">
        <w:rPr>
          <w:rFonts w:ascii="Tahoma" w:hAnsi="Tahoma" w:cs="Tahoma"/>
          <w:sz w:val="22"/>
          <w:szCs w:val="22"/>
          <w:lang w:val="en"/>
        </w:rPr>
        <w:t xml:space="preserve"> than there are places available, criteria 3 to 5 below will be used to decide which of these children should have priority for admission. If there are still places available after all the designated area children have been allocated places, criteria 3 to 5 will be used to decide which of the remaining children should have priority for any spare places.</w:t>
      </w:r>
    </w:p>
    <w:p w14:paraId="43B2033A" w14:textId="7F609971"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3. Children with an unequivocal professional recommendation from a doctor, school medical officer, educational psychologist or education welfare officer that non-placemen</w:t>
      </w:r>
      <w:r w:rsidR="00836EE7">
        <w:rPr>
          <w:rFonts w:ascii="Tahoma" w:hAnsi="Tahoma" w:cs="Tahoma"/>
          <w:sz w:val="22"/>
          <w:szCs w:val="22"/>
          <w:lang w:val="en"/>
        </w:rPr>
        <w:t xml:space="preserve">t at </w:t>
      </w:r>
      <w:r w:rsidR="00D244F6">
        <w:rPr>
          <w:rFonts w:ascii="Tahoma" w:hAnsi="Tahoma" w:cs="Tahoma"/>
          <w:b/>
          <w:sz w:val="22"/>
          <w:szCs w:val="22"/>
          <w:lang w:val="en"/>
        </w:rPr>
        <w:t>Boskenwyn</w:t>
      </w:r>
      <w:r w:rsidR="00836EE7" w:rsidRPr="00836EE7">
        <w:rPr>
          <w:rFonts w:ascii="Tahoma" w:hAnsi="Tahoma" w:cs="Tahoma"/>
          <w:b/>
          <w:sz w:val="22"/>
          <w:szCs w:val="22"/>
          <w:lang w:val="en"/>
        </w:rPr>
        <w:t xml:space="preserve"> School</w:t>
      </w:r>
      <w:r w:rsidRPr="00541B92">
        <w:rPr>
          <w:rFonts w:ascii="Tahoma" w:hAnsi="Tahoma" w:cs="Tahoma"/>
          <w:sz w:val="22"/>
          <w:szCs w:val="22"/>
          <w:lang w:val="en"/>
        </w:rPr>
        <w:t xml:space="preserve"> would not be in the best interest of the child and that placement at our School is essential. Such </w:t>
      </w:r>
      <w:r w:rsidRPr="00541B92">
        <w:rPr>
          <w:rFonts w:ascii="Tahoma" w:hAnsi="Tahoma" w:cs="Tahoma"/>
          <w:sz w:val="22"/>
          <w:szCs w:val="22"/>
          <w:lang w:val="en"/>
        </w:rPr>
        <w:lastRenderedPageBreak/>
        <w:t>recommendations must be made in writing and must give full supporting reasons and will be reviewed by the LA.</w:t>
      </w:r>
    </w:p>
    <w:p w14:paraId="1F328F7B"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 xml:space="preserve">4.  Children with siblings who will still be attending the </w:t>
      </w:r>
      <w:proofErr w:type="gramStart"/>
      <w:r w:rsidRPr="00541B92">
        <w:rPr>
          <w:rFonts w:ascii="Tahoma" w:hAnsi="Tahoma" w:cs="Tahoma"/>
          <w:sz w:val="22"/>
          <w:szCs w:val="22"/>
          <w:lang w:val="en"/>
        </w:rPr>
        <w:t>School</w:t>
      </w:r>
      <w:proofErr w:type="gramEnd"/>
      <w:r w:rsidRPr="00541B92">
        <w:rPr>
          <w:rFonts w:ascii="Tahoma" w:hAnsi="Tahoma" w:cs="Tahoma"/>
          <w:sz w:val="22"/>
          <w:szCs w:val="22"/>
          <w:lang w:val="en"/>
        </w:rPr>
        <w:t xml:space="preserve"> at the time of their admission.</w:t>
      </w:r>
    </w:p>
    <w:p w14:paraId="71B71921" w14:textId="77777777" w:rsidR="00033507"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5.   All other children.</w:t>
      </w:r>
    </w:p>
    <w:p w14:paraId="184BF0B7" w14:textId="77777777" w:rsidR="00541B92" w:rsidRPr="00541B92"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Notes and definitions </w:t>
      </w:r>
    </w:p>
    <w:p w14:paraId="345E5B59" w14:textId="77777777" w:rsidR="00541B92" w:rsidRPr="00541B92" w:rsidRDefault="00541B92" w:rsidP="00541B92">
      <w:pPr>
        <w:pStyle w:val="Default"/>
        <w:jc w:val="both"/>
        <w:rPr>
          <w:rFonts w:ascii="Tahoma" w:hAnsi="Tahoma" w:cs="Tahoma"/>
          <w:sz w:val="22"/>
          <w:szCs w:val="22"/>
        </w:rPr>
      </w:pPr>
    </w:p>
    <w:p w14:paraId="22E328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Children in care </w:t>
      </w:r>
    </w:p>
    <w:p w14:paraId="7F83149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in care’ may also be referred to as a ‘looked after child’ and is a child who is (a) in the care of a local authority, (b) being provided with accommodation by a local authority in the exercise of their social services functions (see the definition in Section 22(1) of the Children Act 1989). </w:t>
      </w:r>
    </w:p>
    <w:p w14:paraId="62BAD234"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 </w:t>
      </w:r>
    </w:p>
    <w:p w14:paraId="341F08CE" w14:textId="77777777" w:rsidR="00140E6C" w:rsidRDefault="00140E6C" w:rsidP="00541B92">
      <w:pPr>
        <w:pStyle w:val="Default"/>
        <w:jc w:val="both"/>
        <w:rPr>
          <w:rFonts w:ascii="Tahoma" w:hAnsi="Tahoma" w:cs="Tahoma"/>
          <w:sz w:val="22"/>
          <w:szCs w:val="22"/>
        </w:rPr>
      </w:pPr>
      <w:r>
        <w:rPr>
          <w:rFonts w:ascii="Tahoma" w:hAnsi="Tahoma" w:cs="Tahoma"/>
          <w:sz w:val="22"/>
          <w:szCs w:val="22"/>
        </w:rPr>
        <w:t>A child is regarded as having been in state care outside of England if they were in the care of or were accommodated by a public authority, a religious organization, or any other provider of care whose sole or main purpose is to benefit society (see section 23</w:t>
      </w:r>
      <w:proofErr w:type="gramStart"/>
      <w:r>
        <w:rPr>
          <w:rFonts w:ascii="Tahoma" w:hAnsi="Tahoma" w:cs="Tahoma"/>
          <w:sz w:val="22"/>
          <w:szCs w:val="22"/>
        </w:rPr>
        <w:t>ZZA(</w:t>
      </w:r>
      <w:proofErr w:type="gramEnd"/>
      <w:r>
        <w:rPr>
          <w:rFonts w:ascii="Tahoma" w:hAnsi="Tahoma" w:cs="Tahoma"/>
          <w:sz w:val="22"/>
          <w:szCs w:val="22"/>
        </w:rPr>
        <w:t>8) of the Children Act 1989 (inserted by Section 4 of the Children and Social Work Act 2017).</w:t>
      </w:r>
    </w:p>
    <w:p w14:paraId="25A1A09A" w14:textId="77777777" w:rsidR="00541B92" w:rsidRPr="00541B92" w:rsidRDefault="00541B92" w:rsidP="00541B92">
      <w:pPr>
        <w:pStyle w:val="Default"/>
        <w:jc w:val="both"/>
        <w:rPr>
          <w:rFonts w:ascii="Tahoma" w:hAnsi="Tahoma" w:cs="Tahoma"/>
          <w:sz w:val="22"/>
          <w:szCs w:val="22"/>
        </w:rPr>
      </w:pPr>
    </w:p>
    <w:p w14:paraId="449AFEA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Designated areas </w:t>
      </w:r>
    </w:p>
    <w:p w14:paraId="092803D2" w14:textId="3198A310"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Cornwall Council has divided Cornwall into geographical areas. Each of these areas is served by a specific primary school, or in some cases, groups of schools. These areas are called ‘designated areas’ (you may also have heard these areas referred to as ‘catchment’ areas). The desig</w:t>
      </w:r>
      <w:r w:rsidR="00847EFB">
        <w:rPr>
          <w:rFonts w:ascii="Tahoma" w:hAnsi="Tahoma" w:cs="Tahoma"/>
          <w:sz w:val="22"/>
          <w:szCs w:val="22"/>
        </w:rPr>
        <w:t xml:space="preserve">nated area used in </w:t>
      </w:r>
      <w:proofErr w:type="spellStart"/>
      <w:r w:rsidR="00D244F6">
        <w:rPr>
          <w:rFonts w:ascii="Tahoma" w:hAnsi="Tahoma" w:cs="Tahoma"/>
          <w:bCs/>
          <w:sz w:val="22"/>
          <w:szCs w:val="22"/>
        </w:rPr>
        <w:t>Boskenwyn</w:t>
      </w:r>
      <w:r w:rsidRPr="007357E9">
        <w:rPr>
          <w:rFonts w:ascii="Tahoma" w:hAnsi="Tahoma" w:cs="Tahoma"/>
          <w:bCs/>
          <w:sz w:val="22"/>
          <w:szCs w:val="22"/>
        </w:rPr>
        <w:t>’s</w:t>
      </w:r>
      <w:proofErr w:type="spellEnd"/>
      <w:r w:rsidRPr="00541B92">
        <w:rPr>
          <w:rFonts w:ascii="Tahoma" w:hAnsi="Tahoma" w:cs="Tahoma"/>
          <w:sz w:val="22"/>
          <w:szCs w:val="22"/>
        </w:rPr>
        <w:t xml:space="preserve"> oversubscription criteria will be as defined by Cornwall Council. NB: not all schools </w:t>
      </w:r>
      <w:proofErr w:type="spellStart"/>
      <w:r w:rsidRPr="00541B92">
        <w:rPr>
          <w:rFonts w:ascii="Tahoma" w:hAnsi="Tahoma" w:cs="Tahoma"/>
          <w:sz w:val="22"/>
          <w:szCs w:val="22"/>
        </w:rPr>
        <w:t>prioritise</w:t>
      </w:r>
      <w:proofErr w:type="spellEnd"/>
      <w:r w:rsidRPr="00541B92">
        <w:rPr>
          <w:rFonts w:ascii="Tahoma" w:hAnsi="Tahoma" w:cs="Tahoma"/>
          <w:sz w:val="22"/>
          <w:szCs w:val="22"/>
        </w:rPr>
        <w:t xml:space="preserve"> </w:t>
      </w:r>
      <w:proofErr w:type="gramStart"/>
      <w:r w:rsidRPr="00541B92">
        <w:rPr>
          <w:rFonts w:ascii="Tahoma" w:hAnsi="Tahoma" w:cs="Tahoma"/>
          <w:sz w:val="22"/>
          <w:szCs w:val="22"/>
        </w:rPr>
        <w:t>on the basis of</w:t>
      </w:r>
      <w:proofErr w:type="gramEnd"/>
      <w:r w:rsidRPr="00541B92">
        <w:rPr>
          <w:rFonts w:ascii="Tahoma" w:hAnsi="Tahoma" w:cs="Tahoma"/>
          <w:sz w:val="22"/>
          <w:szCs w:val="22"/>
        </w:rPr>
        <w:t xml:space="preserve"> designated area or use Cornwall Council’s defined area, however, entitlement to home to school transport will still be based on these areas. Your designated school will not always be the one nearest to your home address. Maps are available for all designated areas online at: www.cornwall.gov.uk/admissions or by calling the School Admissions Team on 0300 1234 101 or emailing: schooladmissions@cornwall.gov.uk. </w:t>
      </w:r>
    </w:p>
    <w:p w14:paraId="5F2736C6" w14:textId="3C89AAC4"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you are planning to move into the </w:t>
      </w:r>
      <w:r w:rsidR="00847EFB">
        <w:rPr>
          <w:rFonts w:ascii="Tahoma" w:hAnsi="Tahoma" w:cs="Tahoma"/>
          <w:sz w:val="22"/>
          <w:szCs w:val="22"/>
        </w:rPr>
        <w:t xml:space="preserve">designated area of </w:t>
      </w:r>
      <w:r w:rsidR="00FE450D">
        <w:rPr>
          <w:rFonts w:ascii="Tahoma" w:hAnsi="Tahoma" w:cs="Tahoma"/>
          <w:b/>
          <w:sz w:val="22"/>
          <w:szCs w:val="22"/>
        </w:rPr>
        <w:t>Boskenwyn</w:t>
      </w:r>
      <w:r w:rsidRPr="00541B92">
        <w:rPr>
          <w:rFonts w:ascii="Tahoma" w:hAnsi="Tahoma" w:cs="Tahoma"/>
          <w:sz w:val="22"/>
          <w:szCs w:val="22"/>
        </w:rPr>
        <w:t xml:space="preserve">, your application for a place for your child will not be given the priority accorded to designated area pupils without firm evidence of your new address and moving date, such as a copy of a signed and dated tenancy agreement or confirmation that contracts have been exchanged. </w:t>
      </w:r>
    </w:p>
    <w:p w14:paraId="7E6D3F90" w14:textId="77777777" w:rsidR="00541B92" w:rsidRPr="00541B92" w:rsidRDefault="00541B92" w:rsidP="00541B92">
      <w:pPr>
        <w:pStyle w:val="Default"/>
        <w:jc w:val="both"/>
        <w:rPr>
          <w:rFonts w:ascii="Tahoma" w:hAnsi="Tahoma" w:cs="Tahoma"/>
          <w:sz w:val="22"/>
          <w:szCs w:val="22"/>
        </w:rPr>
      </w:pPr>
    </w:p>
    <w:p w14:paraId="402C7E42" w14:textId="77777777" w:rsidR="00033507" w:rsidRPr="00033507"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Children with an unequivocal professional recommendation </w:t>
      </w:r>
    </w:p>
    <w:p w14:paraId="05F48910" w14:textId="5D2AF18B"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will only be considered under this criterion where the parent/carer can demonstrate that </w:t>
      </w:r>
      <w:r w:rsidRPr="00541B92">
        <w:rPr>
          <w:rFonts w:ascii="Tahoma" w:hAnsi="Tahoma" w:cs="Tahoma"/>
          <w:b/>
          <w:bCs/>
          <w:sz w:val="22"/>
          <w:szCs w:val="22"/>
        </w:rPr>
        <w:t xml:space="preserve">only </w:t>
      </w:r>
      <w:r w:rsidRPr="00541B92">
        <w:rPr>
          <w:rFonts w:ascii="Tahoma" w:hAnsi="Tahoma" w:cs="Tahoma"/>
          <w:sz w:val="22"/>
          <w:szCs w:val="22"/>
        </w:rPr>
        <w:t>the preferred school can meet the exceptional medical or social needs of the child, supported by a recommendation f</w:t>
      </w:r>
      <w:r w:rsidR="0033328C">
        <w:rPr>
          <w:rFonts w:ascii="Tahoma" w:hAnsi="Tahoma" w:cs="Tahoma"/>
          <w:sz w:val="22"/>
          <w:szCs w:val="22"/>
        </w:rPr>
        <w:t>or</w:t>
      </w:r>
      <w:r w:rsidRPr="00541B92">
        <w:rPr>
          <w:rFonts w:ascii="Tahoma" w:hAnsi="Tahoma" w:cs="Tahoma"/>
          <w:sz w:val="22"/>
          <w:szCs w:val="22"/>
        </w:rPr>
        <w:t xml:space="preserve">m, for example, a doctor, school medical officer or educational psychologist. Such recommendations must be made in writing to the School Admissions Team and must give full supporting reasons. The admission authority will make the final decision on </w:t>
      </w:r>
      <w:proofErr w:type="gramStart"/>
      <w:r w:rsidRPr="00541B92">
        <w:rPr>
          <w:rFonts w:ascii="Tahoma" w:hAnsi="Tahoma" w:cs="Tahoma"/>
          <w:sz w:val="22"/>
          <w:szCs w:val="22"/>
        </w:rPr>
        <w:t>whether or not</w:t>
      </w:r>
      <w:proofErr w:type="gramEnd"/>
      <w:r w:rsidRPr="00541B92">
        <w:rPr>
          <w:rFonts w:ascii="Tahoma" w:hAnsi="Tahoma" w:cs="Tahoma"/>
          <w:sz w:val="22"/>
          <w:szCs w:val="22"/>
        </w:rPr>
        <w:t xml:space="preserve"> to accept an application under this criterion. </w:t>
      </w:r>
    </w:p>
    <w:p w14:paraId="113AF18C" w14:textId="77777777" w:rsidR="00541B92" w:rsidRPr="00541B92" w:rsidRDefault="00541B92" w:rsidP="00541B92">
      <w:pPr>
        <w:pStyle w:val="Default"/>
        <w:jc w:val="both"/>
        <w:rPr>
          <w:rFonts w:ascii="Tahoma" w:hAnsi="Tahoma" w:cs="Tahoma"/>
          <w:sz w:val="22"/>
          <w:szCs w:val="22"/>
        </w:rPr>
      </w:pPr>
    </w:p>
    <w:p w14:paraId="1D514D52"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Siblings </w:t>
      </w:r>
    </w:p>
    <w:p w14:paraId="531004E0"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w:t>
      </w:r>
      <w:proofErr w:type="spellStart"/>
      <w:r w:rsidRPr="00541B92">
        <w:rPr>
          <w:rFonts w:ascii="Tahoma" w:hAnsi="Tahoma" w:cs="Tahoma"/>
          <w:sz w:val="22"/>
          <w:szCs w:val="22"/>
        </w:rPr>
        <w:t>roll</w:t>
      </w:r>
      <w:proofErr w:type="spellEnd"/>
      <w:r w:rsidRPr="00541B92">
        <w:rPr>
          <w:rFonts w:ascii="Tahoma" w:hAnsi="Tahoma" w:cs="Tahoma"/>
          <w:sz w:val="22"/>
          <w:szCs w:val="22"/>
        </w:rPr>
        <w:t xml:space="preserve"> of or due to be on the </w:t>
      </w:r>
      <w:proofErr w:type="spellStart"/>
      <w:r w:rsidRPr="00541B92">
        <w:rPr>
          <w:rFonts w:ascii="Tahoma" w:hAnsi="Tahoma" w:cs="Tahoma"/>
          <w:sz w:val="22"/>
          <w:szCs w:val="22"/>
        </w:rPr>
        <w:t>roll</w:t>
      </w:r>
      <w:proofErr w:type="spellEnd"/>
      <w:r w:rsidRPr="00541B92">
        <w:rPr>
          <w:rFonts w:ascii="Tahoma" w:hAnsi="Tahoma" w:cs="Tahoma"/>
          <w:sz w:val="22"/>
          <w:szCs w:val="22"/>
        </w:rPr>
        <w:t xml:space="preserve"> of the school in question at the date of admission. </w:t>
      </w:r>
    </w:p>
    <w:p w14:paraId="3375C52B" w14:textId="31486F40" w:rsidR="00541B92" w:rsidRPr="00A523AB"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14:paraId="4819D8B7" w14:textId="77777777" w:rsidR="00140E6C" w:rsidRPr="00541B92" w:rsidRDefault="00140E6C" w:rsidP="00541B92">
      <w:pPr>
        <w:pStyle w:val="Default"/>
        <w:jc w:val="both"/>
        <w:rPr>
          <w:rFonts w:ascii="Tahoma" w:hAnsi="Tahoma" w:cs="Tahoma"/>
          <w:sz w:val="22"/>
          <w:szCs w:val="22"/>
        </w:rPr>
      </w:pPr>
    </w:p>
    <w:p w14:paraId="229BB302" w14:textId="77777777" w:rsidR="00541B92" w:rsidRPr="00541B92" w:rsidRDefault="00541B92" w:rsidP="00541B92">
      <w:pPr>
        <w:pStyle w:val="Default"/>
        <w:jc w:val="both"/>
        <w:rPr>
          <w:rFonts w:ascii="Tahoma" w:hAnsi="Tahoma" w:cs="Tahoma"/>
          <w:sz w:val="22"/>
          <w:szCs w:val="22"/>
        </w:rPr>
      </w:pPr>
      <w:proofErr w:type="gramStart"/>
      <w:r w:rsidRPr="00541B92">
        <w:rPr>
          <w:rFonts w:ascii="Tahoma" w:hAnsi="Tahoma" w:cs="Tahoma"/>
          <w:b/>
          <w:bCs/>
          <w:sz w:val="22"/>
          <w:szCs w:val="22"/>
        </w:rPr>
        <w:lastRenderedPageBreak/>
        <w:t>Tie-breakers</w:t>
      </w:r>
      <w:proofErr w:type="gramEnd"/>
      <w:r w:rsidRPr="00541B92">
        <w:rPr>
          <w:rFonts w:ascii="Tahoma" w:hAnsi="Tahoma" w:cs="Tahoma"/>
          <w:b/>
          <w:bCs/>
          <w:sz w:val="22"/>
          <w:szCs w:val="22"/>
        </w:rPr>
        <w:t xml:space="preserve"> </w:t>
      </w:r>
    </w:p>
    <w:p w14:paraId="4A2F14F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any of the criteria outlined earlier leave more children with an equal claim than places available, priority will be given to the child who lives nearer to the preferred school. </w:t>
      </w:r>
    </w:p>
    <w:p w14:paraId="0B450FC5" w14:textId="77777777" w:rsidR="00541B92" w:rsidRPr="00541B92" w:rsidRDefault="00541B92" w:rsidP="00541B92">
      <w:pPr>
        <w:pStyle w:val="Default"/>
        <w:jc w:val="both"/>
        <w:rPr>
          <w:rFonts w:ascii="Tahoma" w:hAnsi="Tahoma" w:cs="Tahoma"/>
          <w:sz w:val="22"/>
          <w:szCs w:val="22"/>
        </w:rPr>
      </w:pPr>
    </w:p>
    <w:p w14:paraId="737AB49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Final </w:t>
      </w:r>
      <w:proofErr w:type="gramStart"/>
      <w:r w:rsidRPr="00541B92">
        <w:rPr>
          <w:rFonts w:ascii="Tahoma" w:hAnsi="Tahoma" w:cs="Tahoma"/>
          <w:b/>
          <w:bCs/>
          <w:sz w:val="22"/>
          <w:szCs w:val="22"/>
        </w:rPr>
        <w:t>tie-breaker</w:t>
      </w:r>
      <w:proofErr w:type="gramEnd"/>
      <w:r w:rsidRPr="00541B92">
        <w:rPr>
          <w:rFonts w:ascii="Tahoma" w:hAnsi="Tahoma" w:cs="Tahoma"/>
          <w:b/>
          <w:bCs/>
          <w:sz w:val="22"/>
          <w:szCs w:val="22"/>
        </w:rPr>
        <w:t xml:space="preserve"> </w:t>
      </w:r>
    </w:p>
    <w:p w14:paraId="456EA4E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Should the </w:t>
      </w:r>
      <w:proofErr w:type="gramStart"/>
      <w:r w:rsidRPr="00541B92">
        <w:rPr>
          <w:rFonts w:ascii="Tahoma" w:hAnsi="Tahoma" w:cs="Tahoma"/>
          <w:sz w:val="22"/>
          <w:szCs w:val="22"/>
        </w:rPr>
        <w:t>tie-breakers</w:t>
      </w:r>
      <w:proofErr w:type="gramEnd"/>
      <w:r w:rsidRPr="00541B92">
        <w:rPr>
          <w:rFonts w:ascii="Tahoma" w:hAnsi="Tahoma" w:cs="Tahoma"/>
          <w:sz w:val="22"/>
          <w:szCs w:val="22"/>
        </w:rPr>
        <w:t xml:space="preserve"> above still leave children with an equal claim because distances are exactly the same, random allocation will be used to decide on priority. The school will use Cornwall Council’s Random Allocation Protocol, supervised by an independent person, which is available on request. </w:t>
      </w:r>
    </w:p>
    <w:p w14:paraId="40B9E80C" w14:textId="77777777" w:rsidR="00033507" w:rsidRDefault="00033507" w:rsidP="00541B92">
      <w:pPr>
        <w:pStyle w:val="Default"/>
        <w:jc w:val="both"/>
        <w:rPr>
          <w:rFonts w:ascii="Tahoma" w:hAnsi="Tahoma" w:cs="Tahoma"/>
          <w:sz w:val="22"/>
          <w:szCs w:val="22"/>
        </w:rPr>
      </w:pPr>
    </w:p>
    <w:p w14:paraId="3707E6EE" w14:textId="77777777" w:rsidR="00541B92" w:rsidRPr="00541B92" w:rsidRDefault="00541B92" w:rsidP="00541B92">
      <w:pPr>
        <w:pStyle w:val="Default"/>
        <w:jc w:val="both"/>
        <w:rPr>
          <w:rFonts w:ascii="Tahoma" w:hAnsi="Tahoma" w:cs="Tahoma"/>
          <w:sz w:val="22"/>
          <w:szCs w:val="22"/>
        </w:rPr>
      </w:pPr>
    </w:p>
    <w:p w14:paraId="453318B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Distances </w:t>
      </w:r>
    </w:p>
    <w:p w14:paraId="54491A8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Home to school distances used for tie-breaking will be measured by a straight-line measurement as determined </w:t>
      </w:r>
      <w:r w:rsidR="00524560">
        <w:rPr>
          <w:rFonts w:ascii="Tahoma" w:hAnsi="Tahoma" w:cs="Tahoma"/>
          <w:sz w:val="22"/>
          <w:szCs w:val="22"/>
        </w:rPr>
        <w:t xml:space="preserve">and </w:t>
      </w:r>
      <w:r w:rsidRPr="00541B92">
        <w:rPr>
          <w:rFonts w:ascii="Tahoma" w:hAnsi="Tahoma" w:cs="Tahoma"/>
          <w:sz w:val="22"/>
          <w:szCs w:val="22"/>
        </w:rPr>
        <w:t xml:space="preserve">supported by Cornwall Council’s nominated Geographical Information System. Measurements will be between your home address (the </w:t>
      </w:r>
      <w:proofErr w:type="spellStart"/>
      <w:r w:rsidRPr="00541B92">
        <w:rPr>
          <w:rFonts w:ascii="Tahoma" w:hAnsi="Tahoma" w:cs="Tahoma"/>
          <w:sz w:val="22"/>
          <w:szCs w:val="22"/>
        </w:rPr>
        <w:t>centre</w:t>
      </w:r>
      <w:proofErr w:type="spellEnd"/>
      <w:r w:rsidRPr="00541B92">
        <w:rPr>
          <w:rFonts w:ascii="Tahoma" w:hAnsi="Tahoma" w:cs="Tahoma"/>
          <w:sz w:val="22"/>
          <w:szCs w:val="22"/>
        </w:rPr>
        <w:t xml:space="preserve"> of the main building of the property) and the main gate of the school (as determined by Cornwall Council).] </w:t>
      </w:r>
    </w:p>
    <w:p w14:paraId="138B56EE"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 </w:t>
      </w:r>
    </w:p>
    <w:p w14:paraId="6392B08A" w14:textId="77777777" w:rsidR="00541B92" w:rsidRPr="00541B92" w:rsidRDefault="00541B92" w:rsidP="00541B92">
      <w:pPr>
        <w:pStyle w:val="Default"/>
        <w:jc w:val="both"/>
        <w:rPr>
          <w:rFonts w:ascii="Tahoma" w:hAnsi="Tahoma" w:cs="Tahoma"/>
          <w:sz w:val="22"/>
          <w:szCs w:val="22"/>
        </w:rPr>
      </w:pPr>
    </w:p>
    <w:p w14:paraId="0D8B944C"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Home address </w:t>
      </w:r>
    </w:p>
    <w:p w14:paraId="1247F100" w14:textId="77777777" w:rsidR="00BC6A1C" w:rsidRDefault="00541B92" w:rsidP="00541B92">
      <w:pPr>
        <w:pStyle w:val="Default"/>
        <w:jc w:val="both"/>
        <w:rPr>
          <w:rFonts w:ascii="Tahoma" w:hAnsi="Tahoma" w:cs="Tahoma"/>
          <w:sz w:val="22"/>
          <w:szCs w:val="22"/>
        </w:rPr>
      </w:pPr>
      <w:r w:rsidRPr="00541B92">
        <w:rPr>
          <w:rFonts w:ascii="Tahoma" w:hAnsi="Tahoma" w:cs="Tahoma"/>
          <w:sz w:val="22"/>
          <w:szCs w:val="22"/>
        </w:rPr>
        <w:t xml:space="preserve">Each child can have only one registered address for the purposes of determining priority for admission and transport entitlement. This address </w:t>
      </w:r>
      <w:r w:rsidR="00BC6A1C">
        <w:rPr>
          <w:rFonts w:ascii="Tahoma" w:hAnsi="Tahoma" w:cs="Tahoma"/>
          <w:sz w:val="22"/>
          <w:szCs w:val="22"/>
        </w:rPr>
        <w:t>must</w:t>
      </w:r>
      <w:r w:rsidRPr="00541B92">
        <w:rPr>
          <w:rFonts w:ascii="Tahoma" w:hAnsi="Tahoma" w:cs="Tahoma"/>
          <w:sz w:val="22"/>
          <w:szCs w:val="22"/>
        </w:rPr>
        <w:t xml:space="preserve"> be</w:t>
      </w:r>
      <w:r w:rsidR="00BC6A1C">
        <w:rPr>
          <w:rFonts w:ascii="Tahoma" w:hAnsi="Tahoma" w:cs="Tahoma"/>
          <w:sz w:val="22"/>
          <w:szCs w:val="22"/>
        </w:rPr>
        <w:t>:</w:t>
      </w:r>
    </w:p>
    <w:p w14:paraId="2746971B" w14:textId="5A1FB076" w:rsidR="0056582E" w:rsidRDefault="00541B92" w:rsidP="0056582E">
      <w:pPr>
        <w:pStyle w:val="Default"/>
        <w:numPr>
          <w:ilvl w:val="0"/>
          <w:numId w:val="10"/>
        </w:numPr>
        <w:jc w:val="both"/>
        <w:rPr>
          <w:rFonts w:ascii="Tahoma" w:hAnsi="Tahoma" w:cs="Tahoma"/>
          <w:sz w:val="22"/>
          <w:szCs w:val="22"/>
        </w:rPr>
      </w:pPr>
      <w:r w:rsidRPr="00541B92">
        <w:rPr>
          <w:rFonts w:ascii="Tahoma" w:hAnsi="Tahoma" w:cs="Tahoma"/>
          <w:sz w:val="22"/>
          <w:szCs w:val="22"/>
        </w:rPr>
        <w:t xml:space="preserve">the </w:t>
      </w:r>
      <w:r w:rsidR="004759CC">
        <w:rPr>
          <w:rFonts w:ascii="Tahoma" w:hAnsi="Tahoma" w:cs="Tahoma"/>
          <w:sz w:val="22"/>
          <w:szCs w:val="22"/>
        </w:rPr>
        <w:t>child’s principal permanent residence at the point of application and the address from which the</w:t>
      </w:r>
      <w:r w:rsidR="0056582E">
        <w:rPr>
          <w:rFonts w:ascii="Tahoma" w:hAnsi="Tahoma" w:cs="Tahoma"/>
          <w:sz w:val="22"/>
          <w:szCs w:val="22"/>
        </w:rPr>
        <w:t>y will attend school; or</w:t>
      </w:r>
    </w:p>
    <w:p w14:paraId="2FB9A55F" w14:textId="23815694" w:rsidR="00A756E0" w:rsidRPr="009828A6" w:rsidRDefault="0056582E" w:rsidP="00541B92">
      <w:pPr>
        <w:pStyle w:val="Default"/>
        <w:numPr>
          <w:ilvl w:val="0"/>
          <w:numId w:val="10"/>
        </w:numPr>
        <w:jc w:val="both"/>
        <w:rPr>
          <w:rFonts w:ascii="Tahoma" w:hAnsi="Tahoma" w:cs="Tahoma"/>
          <w:sz w:val="22"/>
          <w:szCs w:val="22"/>
        </w:rPr>
      </w:pPr>
      <w:r>
        <w:rPr>
          <w:rFonts w:ascii="Tahoma" w:hAnsi="Tahoma" w:cs="Tahoma"/>
          <w:sz w:val="22"/>
          <w:szCs w:val="22"/>
        </w:rPr>
        <w:t xml:space="preserve">a future address from which the </w:t>
      </w:r>
      <w:r w:rsidR="00A045BA">
        <w:rPr>
          <w:rFonts w:ascii="Tahoma" w:hAnsi="Tahoma" w:cs="Tahoma"/>
          <w:sz w:val="22"/>
          <w:szCs w:val="22"/>
        </w:rPr>
        <w:t>child will attend school, supported by a form of evidence from the list in Cornwall Council’s Co-ordinated Admissions Scheme</w:t>
      </w:r>
      <w:r w:rsidR="005C7EDF">
        <w:rPr>
          <w:rFonts w:ascii="Tahoma" w:hAnsi="Tahoma" w:cs="Tahoma"/>
          <w:sz w:val="22"/>
          <w:szCs w:val="22"/>
        </w:rPr>
        <w:t>.</w:t>
      </w:r>
      <w:r w:rsidR="00541B92" w:rsidRPr="00541B92">
        <w:rPr>
          <w:rFonts w:ascii="Tahoma" w:hAnsi="Tahoma" w:cs="Tahoma"/>
          <w:sz w:val="22"/>
          <w:szCs w:val="22"/>
        </w:rPr>
        <w:t xml:space="preserve"> </w:t>
      </w:r>
    </w:p>
    <w:p w14:paraId="1B37BDA8" w14:textId="3CCD6C1F" w:rsidR="00BC6A1C" w:rsidRDefault="005C7EDF" w:rsidP="00541B92">
      <w:pPr>
        <w:pStyle w:val="Default"/>
        <w:jc w:val="both"/>
        <w:rPr>
          <w:rFonts w:ascii="Tahoma" w:hAnsi="Tahoma" w:cs="Tahoma"/>
          <w:sz w:val="22"/>
          <w:szCs w:val="22"/>
        </w:rPr>
      </w:pPr>
      <w:r>
        <w:rPr>
          <w:rFonts w:ascii="Tahoma" w:hAnsi="Tahoma" w:cs="Tahoma"/>
          <w:sz w:val="22"/>
          <w:szCs w:val="22"/>
        </w:rPr>
        <w:t>An admission authority may refuse to accep</w:t>
      </w:r>
      <w:r w:rsidR="00FB4D69">
        <w:rPr>
          <w:rFonts w:ascii="Tahoma" w:hAnsi="Tahoma" w:cs="Tahoma"/>
          <w:sz w:val="22"/>
          <w:szCs w:val="22"/>
        </w:rPr>
        <w:t xml:space="preserve">t an address if an applicant still owns or rents an address at which </w:t>
      </w:r>
      <w:r w:rsidR="00002B8D">
        <w:rPr>
          <w:rFonts w:ascii="Tahoma" w:hAnsi="Tahoma" w:cs="Tahoma"/>
          <w:sz w:val="22"/>
          <w:szCs w:val="22"/>
        </w:rPr>
        <w:t>their child previously lived. It is for the admission authority to determine:</w:t>
      </w:r>
    </w:p>
    <w:p w14:paraId="536F83FE" w14:textId="678A948F" w:rsidR="00A756E0" w:rsidRDefault="00A756E0" w:rsidP="00505667">
      <w:pPr>
        <w:pStyle w:val="Default"/>
        <w:numPr>
          <w:ilvl w:val="0"/>
          <w:numId w:val="12"/>
        </w:numPr>
        <w:jc w:val="both"/>
        <w:rPr>
          <w:rFonts w:ascii="Tahoma" w:hAnsi="Tahoma" w:cs="Tahoma"/>
          <w:sz w:val="22"/>
          <w:szCs w:val="22"/>
        </w:rPr>
      </w:pPr>
      <w:r>
        <w:rPr>
          <w:rFonts w:ascii="Tahoma" w:hAnsi="Tahoma" w:cs="Tahoma"/>
          <w:sz w:val="22"/>
          <w:szCs w:val="22"/>
        </w:rPr>
        <w:t>if the address given on an application is a child’s current or future</w:t>
      </w:r>
      <w:r w:rsidR="009828A6">
        <w:rPr>
          <w:rFonts w:ascii="Tahoma" w:hAnsi="Tahoma" w:cs="Tahoma"/>
          <w:sz w:val="22"/>
          <w:szCs w:val="22"/>
        </w:rPr>
        <w:t xml:space="preserve"> Principal permanent residence and the address from which they will attend school; and</w:t>
      </w:r>
    </w:p>
    <w:p w14:paraId="6A0D113D" w14:textId="3F86AA3B" w:rsidR="00505667" w:rsidRDefault="0040489A" w:rsidP="00505667">
      <w:pPr>
        <w:pStyle w:val="Default"/>
        <w:numPr>
          <w:ilvl w:val="0"/>
          <w:numId w:val="12"/>
        </w:numPr>
        <w:jc w:val="both"/>
        <w:rPr>
          <w:rFonts w:ascii="Tahoma" w:hAnsi="Tahoma" w:cs="Tahoma"/>
          <w:sz w:val="22"/>
          <w:szCs w:val="22"/>
        </w:rPr>
      </w:pPr>
      <w:r>
        <w:rPr>
          <w:rFonts w:ascii="Tahoma" w:hAnsi="Tahoma" w:cs="Tahoma"/>
          <w:sz w:val="22"/>
          <w:szCs w:val="22"/>
        </w:rPr>
        <w:t>which address should be used to determine eligibility for a place.</w:t>
      </w:r>
    </w:p>
    <w:p w14:paraId="3EC4EC3E" w14:textId="2C3A9DF2"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Exceptional circumstances in relation to the provision of a home address will be considered on a case-by-case basis. If there is shared residence of the child or a query is raised regarding the validity of an address, Cornwall Council will consider the home address to be with the parent with primary day to day care and control of the child. Residency of a child may also be clarified through a Child Arrangement Order where it is shown who has care of the child. Evidence may be requested to show </w:t>
      </w:r>
      <w:r w:rsidR="0073447A">
        <w:rPr>
          <w:rFonts w:ascii="Tahoma" w:hAnsi="Tahoma" w:cs="Tahoma"/>
          <w:sz w:val="22"/>
          <w:szCs w:val="22"/>
        </w:rPr>
        <w:t>where the child resi</w:t>
      </w:r>
      <w:r w:rsidR="008B266E">
        <w:rPr>
          <w:rFonts w:ascii="Tahoma" w:hAnsi="Tahoma" w:cs="Tahoma"/>
          <w:sz w:val="22"/>
          <w:szCs w:val="22"/>
        </w:rPr>
        <w:t>des</w:t>
      </w:r>
      <w:r w:rsidRPr="00541B92">
        <w:rPr>
          <w:rFonts w:ascii="Tahoma" w:hAnsi="Tahoma" w:cs="Tahoma"/>
          <w:sz w:val="22"/>
          <w:szCs w:val="22"/>
        </w:rPr>
        <w:t xml:space="preserve">. </w:t>
      </w:r>
    </w:p>
    <w:p w14:paraId="23A7EF0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w:t>
      </w:r>
      <w:proofErr w:type="gramStart"/>
      <w:r w:rsidRPr="00541B92">
        <w:rPr>
          <w:rFonts w:ascii="Tahoma" w:hAnsi="Tahoma" w:cs="Tahoma"/>
          <w:sz w:val="22"/>
          <w:szCs w:val="22"/>
        </w:rPr>
        <w:t>made</w:t>
      </w:r>
      <w:proofErr w:type="gramEnd"/>
      <w:r w:rsidRPr="00541B92">
        <w:rPr>
          <w:rFonts w:ascii="Tahoma" w:hAnsi="Tahoma" w:cs="Tahoma"/>
          <w:sz w:val="22"/>
          <w:szCs w:val="22"/>
        </w:rPr>
        <w:t xml:space="preserve"> then parents/carers may need to settle the matter through the courts. Where no agreement is reached or order obtained, Cornwall Council will determine the home address. </w:t>
      </w:r>
    </w:p>
    <w:p w14:paraId="7C8A881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For information on disputes between persons with parental responsibility in relation to school preferences please see Cornwall Council’s Co-ordinated Admissions Scheme for the relevant year. </w:t>
      </w:r>
    </w:p>
    <w:p w14:paraId="6994717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 </w:t>
      </w:r>
    </w:p>
    <w:p w14:paraId="7ED1AD3B" w14:textId="77777777" w:rsidR="00541B92" w:rsidRPr="00541B92" w:rsidRDefault="00541B92" w:rsidP="00541B92">
      <w:pPr>
        <w:pStyle w:val="Default"/>
        <w:jc w:val="both"/>
        <w:rPr>
          <w:rFonts w:ascii="Tahoma" w:hAnsi="Tahoma" w:cs="Tahoma"/>
          <w:sz w:val="22"/>
          <w:szCs w:val="22"/>
        </w:rPr>
      </w:pPr>
    </w:p>
    <w:p w14:paraId="4CEFA9D1" w14:textId="649F52CF"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Poli</w:t>
      </w:r>
      <w:r w:rsidR="00B62CD2">
        <w:rPr>
          <w:rFonts w:ascii="Tahoma" w:hAnsi="Tahoma" w:cs="Tahoma"/>
          <w:b/>
          <w:sz w:val="22"/>
          <w:szCs w:val="22"/>
        </w:rPr>
        <w:t>cy agreed by the Governing Body</w:t>
      </w:r>
      <w:r w:rsidRPr="00541B92">
        <w:rPr>
          <w:rFonts w:ascii="Tahoma" w:hAnsi="Tahoma" w:cs="Tahoma"/>
          <w:b/>
          <w:sz w:val="22"/>
          <w:szCs w:val="22"/>
        </w:rPr>
        <w:t xml:space="preserve"> on: </w:t>
      </w:r>
      <w:r w:rsidR="000465CD">
        <w:rPr>
          <w:rFonts w:ascii="Tahoma" w:hAnsi="Tahoma" w:cs="Tahoma"/>
          <w:b/>
          <w:sz w:val="22"/>
          <w:szCs w:val="22"/>
        </w:rPr>
        <w:t>March 2025</w:t>
      </w:r>
    </w:p>
    <w:p w14:paraId="21529AA8" w14:textId="77777777"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 xml:space="preserve"> </w:t>
      </w:r>
    </w:p>
    <w:p w14:paraId="27138455" w14:textId="62D8C4E3" w:rsidR="008D4425" w:rsidRPr="00792101" w:rsidRDefault="00541B92" w:rsidP="00792101">
      <w:pPr>
        <w:jc w:val="both"/>
        <w:rPr>
          <w:rFonts w:ascii="Tahoma" w:hAnsi="Tahoma" w:cs="Tahoma"/>
          <w:b/>
          <w:sz w:val="22"/>
          <w:szCs w:val="22"/>
        </w:rPr>
      </w:pPr>
      <w:r w:rsidRPr="00541B92">
        <w:rPr>
          <w:rFonts w:ascii="Tahoma" w:hAnsi="Tahoma" w:cs="Tahoma"/>
          <w:b/>
          <w:sz w:val="22"/>
          <w:szCs w:val="22"/>
        </w:rPr>
        <w:t xml:space="preserve">Next review date: </w:t>
      </w:r>
      <w:r w:rsidR="000465CD">
        <w:rPr>
          <w:rFonts w:ascii="Tahoma" w:hAnsi="Tahoma" w:cs="Tahoma"/>
          <w:b/>
          <w:sz w:val="22"/>
          <w:szCs w:val="22"/>
        </w:rPr>
        <w:t>March 2026</w:t>
      </w:r>
    </w:p>
    <w:sectPr w:rsidR="008D4425" w:rsidRPr="00792101" w:rsidSect="00D737E2">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AD1"/>
    <w:multiLevelType w:val="hybridMultilevel"/>
    <w:tmpl w:val="28C6A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12555"/>
    <w:multiLevelType w:val="hybridMultilevel"/>
    <w:tmpl w:val="4350E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C03AA"/>
    <w:multiLevelType w:val="multilevel"/>
    <w:tmpl w:val="7354E53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0B422F4"/>
    <w:multiLevelType w:val="hybridMultilevel"/>
    <w:tmpl w:val="F87EB4C0"/>
    <w:lvl w:ilvl="0" w:tplc="A6BC086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8440B"/>
    <w:multiLevelType w:val="hybridMultilevel"/>
    <w:tmpl w:val="94EEF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994AAB"/>
    <w:multiLevelType w:val="multilevel"/>
    <w:tmpl w:val="77C084F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2D36304"/>
    <w:multiLevelType w:val="hybridMultilevel"/>
    <w:tmpl w:val="F1D4D70E"/>
    <w:lvl w:ilvl="0" w:tplc="9E56C160">
      <w:start w:val="1"/>
      <w:numFmt w:val="lowerLetter"/>
      <w:lvlText w:val="%1)"/>
      <w:lvlJc w:val="left"/>
      <w:pPr>
        <w:tabs>
          <w:tab w:val="num" w:pos="1440"/>
        </w:tabs>
        <w:ind w:left="1440" w:hanging="900"/>
      </w:pPr>
      <w:rPr>
        <w:rFonts w:hint="default"/>
      </w:rPr>
    </w:lvl>
    <w:lvl w:ilvl="1" w:tplc="08090019">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730715A1"/>
    <w:multiLevelType w:val="hybridMultilevel"/>
    <w:tmpl w:val="7572F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833050">
    <w:abstractNumId w:val="2"/>
  </w:num>
  <w:num w:numId="2" w16cid:durableId="558908253">
    <w:abstractNumId w:val="7"/>
  </w:num>
  <w:num w:numId="3" w16cid:durableId="290131125">
    <w:abstractNumId w:val="11"/>
  </w:num>
  <w:num w:numId="4" w16cid:durableId="567501558">
    <w:abstractNumId w:val="5"/>
  </w:num>
  <w:num w:numId="5" w16cid:durableId="1250970930">
    <w:abstractNumId w:val="8"/>
  </w:num>
  <w:num w:numId="6" w16cid:durableId="830218002">
    <w:abstractNumId w:val="9"/>
  </w:num>
  <w:num w:numId="7" w16cid:durableId="836188297">
    <w:abstractNumId w:val="4"/>
  </w:num>
  <w:num w:numId="8" w16cid:durableId="536619863">
    <w:abstractNumId w:val="3"/>
  </w:num>
  <w:num w:numId="9" w16cid:durableId="1733579092">
    <w:abstractNumId w:val="0"/>
  </w:num>
  <w:num w:numId="10" w16cid:durableId="1852257054">
    <w:abstractNumId w:val="10"/>
  </w:num>
  <w:num w:numId="11" w16cid:durableId="73750131">
    <w:abstractNumId w:val="6"/>
  </w:num>
  <w:num w:numId="12" w16cid:durableId="185109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2B8D"/>
    <w:rsid w:val="000034C1"/>
    <w:rsid w:val="00005535"/>
    <w:rsid w:val="00013D86"/>
    <w:rsid w:val="00033507"/>
    <w:rsid w:val="000352CC"/>
    <w:rsid w:val="000465CD"/>
    <w:rsid w:val="0005305D"/>
    <w:rsid w:val="000A34E9"/>
    <w:rsid w:val="000B37D6"/>
    <w:rsid w:val="000E3F39"/>
    <w:rsid w:val="000E6C88"/>
    <w:rsid w:val="0010543A"/>
    <w:rsid w:val="001135A9"/>
    <w:rsid w:val="00140E6C"/>
    <w:rsid w:val="00141389"/>
    <w:rsid w:val="00152B67"/>
    <w:rsid w:val="00172D99"/>
    <w:rsid w:val="00195081"/>
    <w:rsid w:val="001D3E81"/>
    <w:rsid w:val="001D765A"/>
    <w:rsid w:val="001E3D7B"/>
    <w:rsid w:val="001F0785"/>
    <w:rsid w:val="001F225C"/>
    <w:rsid w:val="001F4A17"/>
    <w:rsid w:val="00203F6E"/>
    <w:rsid w:val="002108FC"/>
    <w:rsid w:val="0021154F"/>
    <w:rsid w:val="0021176F"/>
    <w:rsid w:val="00257D1E"/>
    <w:rsid w:val="00262CD7"/>
    <w:rsid w:val="00277E75"/>
    <w:rsid w:val="00280A98"/>
    <w:rsid w:val="0028510B"/>
    <w:rsid w:val="002C08CE"/>
    <w:rsid w:val="002C4BAB"/>
    <w:rsid w:val="002C5E1D"/>
    <w:rsid w:val="003047A6"/>
    <w:rsid w:val="00317ED5"/>
    <w:rsid w:val="0033328C"/>
    <w:rsid w:val="00343F62"/>
    <w:rsid w:val="00362E63"/>
    <w:rsid w:val="00381AAB"/>
    <w:rsid w:val="00397827"/>
    <w:rsid w:val="003A5A64"/>
    <w:rsid w:val="003B0207"/>
    <w:rsid w:val="003C5216"/>
    <w:rsid w:val="0040489A"/>
    <w:rsid w:val="00412E1F"/>
    <w:rsid w:val="004134A3"/>
    <w:rsid w:val="00421D94"/>
    <w:rsid w:val="00431F12"/>
    <w:rsid w:val="004579D1"/>
    <w:rsid w:val="0046428B"/>
    <w:rsid w:val="004710EE"/>
    <w:rsid w:val="00474C00"/>
    <w:rsid w:val="004759CC"/>
    <w:rsid w:val="00477C9E"/>
    <w:rsid w:val="004A5AC8"/>
    <w:rsid w:val="004F6170"/>
    <w:rsid w:val="00503B42"/>
    <w:rsid w:val="00505667"/>
    <w:rsid w:val="0051173E"/>
    <w:rsid w:val="00513378"/>
    <w:rsid w:val="00524560"/>
    <w:rsid w:val="00540291"/>
    <w:rsid w:val="00541B92"/>
    <w:rsid w:val="005537BF"/>
    <w:rsid w:val="00554F06"/>
    <w:rsid w:val="0056582E"/>
    <w:rsid w:val="00580F89"/>
    <w:rsid w:val="00597A6C"/>
    <w:rsid w:val="005A1815"/>
    <w:rsid w:val="005A79E8"/>
    <w:rsid w:val="005B2C89"/>
    <w:rsid w:val="005C0465"/>
    <w:rsid w:val="005C755E"/>
    <w:rsid w:val="005C7EDF"/>
    <w:rsid w:val="005D1694"/>
    <w:rsid w:val="00614376"/>
    <w:rsid w:val="00616F8D"/>
    <w:rsid w:val="00624720"/>
    <w:rsid w:val="00624EA1"/>
    <w:rsid w:val="00652B4D"/>
    <w:rsid w:val="0069699D"/>
    <w:rsid w:val="006A5D5A"/>
    <w:rsid w:val="006B1F31"/>
    <w:rsid w:val="006C016D"/>
    <w:rsid w:val="006C1B07"/>
    <w:rsid w:val="006D0105"/>
    <w:rsid w:val="006E39C1"/>
    <w:rsid w:val="006F2422"/>
    <w:rsid w:val="006F3535"/>
    <w:rsid w:val="006F6371"/>
    <w:rsid w:val="0071376E"/>
    <w:rsid w:val="00726C15"/>
    <w:rsid w:val="0073447A"/>
    <w:rsid w:val="007357E9"/>
    <w:rsid w:val="00746BAE"/>
    <w:rsid w:val="00757FBC"/>
    <w:rsid w:val="007623D4"/>
    <w:rsid w:val="007744CE"/>
    <w:rsid w:val="007862F3"/>
    <w:rsid w:val="00792101"/>
    <w:rsid w:val="007E0653"/>
    <w:rsid w:val="007E4242"/>
    <w:rsid w:val="007F0CA8"/>
    <w:rsid w:val="007F2A41"/>
    <w:rsid w:val="007F7816"/>
    <w:rsid w:val="008271FD"/>
    <w:rsid w:val="0083517F"/>
    <w:rsid w:val="00836EE7"/>
    <w:rsid w:val="00840FA2"/>
    <w:rsid w:val="00844BA6"/>
    <w:rsid w:val="00845072"/>
    <w:rsid w:val="00847EFB"/>
    <w:rsid w:val="00874639"/>
    <w:rsid w:val="00875739"/>
    <w:rsid w:val="0088649E"/>
    <w:rsid w:val="00892123"/>
    <w:rsid w:val="008978C7"/>
    <w:rsid w:val="008A21F6"/>
    <w:rsid w:val="008B266E"/>
    <w:rsid w:val="008D2BE8"/>
    <w:rsid w:val="008D4425"/>
    <w:rsid w:val="008E5768"/>
    <w:rsid w:val="008F4345"/>
    <w:rsid w:val="00914DAA"/>
    <w:rsid w:val="009348B5"/>
    <w:rsid w:val="00952600"/>
    <w:rsid w:val="0096375B"/>
    <w:rsid w:val="009828A6"/>
    <w:rsid w:val="0098511C"/>
    <w:rsid w:val="009967B7"/>
    <w:rsid w:val="009A5AF6"/>
    <w:rsid w:val="009B5F69"/>
    <w:rsid w:val="009C13B2"/>
    <w:rsid w:val="009C637A"/>
    <w:rsid w:val="009D5CA2"/>
    <w:rsid w:val="009E1F2F"/>
    <w:rsid w:val="009E5A83"/>
    <w:rsid w:val="00A007FC"/>
    <w:rsid w:val="00A045BA"/>
    <w:rsid w:val="00A11FC4"/>
    <w:rsid w:val="00A274CD"/>
    <w:rsid w:val="00A523AB"/>
    <w:rsid w:val="00A57754"/>
    <w:rsid w:val="00A66B0B"/>
    <w:rsid w:val="00A756E0"/>
    <w:rsid w:val="00A761F7"/>
    <w:rsid w:val="00A811EA"/>
    <w:rsid w:val="00A91D82"/>
    <w:rsid w:val="00AB3781"/>
    <w:rsid w:val="00AD1C83"/>
    <w:rsid w:val="00AD4FC0"/>
    <w:rsid w:val="00B20886"/>
    <w:rsid w:val="00B42C11"/>
    <w:rsid w:val="00B52ABD"/>
    <w:rsid w:val="00B57359"/>
    <w:rsid w:val="00B62CD2"/>
    <w:rsid w:val="00B73C86"/>
    <w:rsid w:val="00B8518E"/>
    <w:rsid w:val="00B97CCF"/>
    <w:rsid w:val="00BA23FB"/>
    <w:rsid w:val="00BC6A1C"/>
    <w:rsid w:val="00BD2E41"/>
    <w:rsid w:val="00BD7DEC"/>
    <w:rsid w:val="00C22233"/>
    <w:rsid w:val="00C46F4A"/>
    <w:rsid w:val="00C52617"/>
    <w:rsid w:val="00C705C8"/>
    <w:rsid w:val="00C93B8A"/>
    <w:rsid w:val="00CA1B3D"/>
    <w:rsid w:val="00CA6490"/>
    <w:rsid w:val="00CA7503"/>
    <w:rsid w:val="00CB24BF"/>
    <w:rsid w:val="00CD14D4"/>
    <w:rsid w:val="00CD721B"/>
    <w:rsid w:val="00CE4012"/>
    <w:rsid w:val="00D00CB7"/>
    <w:rsid w:val="00D13C73"/>
    <w:rsid w:val="00D244F6"/>
    <w:rsid w:val="00D26EC4"/>
    <w:rsid w:val="00D737E2"/>
    <w:rsid w:val="00D84A17"/>
    <w:rsid w:val="00DA58CA"/>
    <w:rsid w:val="00DB1D24"/>
    <w:rsid w:val="00DB5E28"/>
    <w:rsid w:val="00DC1EE0"/>
    <w:rsid w:val="00DC3B6A"/>
    <w:rsid w:val="00DD7C52"/>
    <w:rsid w:val="00DE18E4"/>
    <w:rsid w:val="00DE6D05"/>
    <w:rsid w:val="00DE6D91"/>
    <w:rsid w:val="00DF3D07"/>
    <w:rsid w:val="00E03A5D"/>
    <w:rsid w:val="00E54A49"/>
    <w:rsid w:val="00E72A5A"/>
    <w:rsid w:val="00E76745"/>
    <w:rsid w:val="00E82C3A"/>
    <w:rsid w:val="00EA3EE9"/>
    <w:rsid w:val="00EA4ABB"/>
    <w:rsid w:val="00EA600B"/>
    <w:rsid w:val="00EC6575"/>
    <w:rsid w:val="00EC7B5B"/>
    <w:rsid w:val="00EE3A74"/>
    <w:rsid w:val="00EF11D9"/>
    <w:rsid w:val="00F00C19"/>
    <w:rsid w:val="00F1418E"/>
    <w:rsid w:val="00F25A1A"/>
    <w:rsid w:val="00F558C9"/>
    <w:rsid w:val="00F72202"/>
    <w:rsid w:val="00F85566"/>
    <w:rsid w:val="00FB4D69"/>
    <w:rsid w:val="00FE450D"/>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78D44908"/>
  <w15:chartTrackingRefBased/>
  <w15:docId w15:val="{37458C42-BADA-45D0-9B15-831379D2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 w:type="paragraph" w:styleId="PlainText">
    <w:name w:val="Plain Text"/>
    <w:basedOn w:val="Normal"/>
    <w:link w:val="PlainTextChar"/>
    <w:rsid w:val="004579D1"/>
    <w:rPr>
      <w:rFonts w:ascii="Courier New" w:hAnsi="Courier New"/>
      <w:sz w:val="20"/>
      <w:szCs w:val="20"/>
      <w:lang w:eastAsia="en-US"/>
    </w:rPr>
  </w:style>
  <w:style w:type="character" w:customStyle="1" w:styleId="PlainTextChar">
    <w:name w:val="Plain Text Char"/>
    <w:link w:val="PlainText"/>
    <w:rsid w:val="004579D1"/>
    <w:rPr>
      <w:rFonts w:ascii="Courier New" w:hAnsi="Courier New"/>
      <w:lang w:eastAsia="en-US"/>
    </w:rPr>
  </w:style>
  <w:style w:type="paragraph" w:customStyle="1" w:styleId="Default">
    <w:name w:val="Default"/>
    <w:rsid w:val="00541B92"/>
    <w:pPr>
      <w:autoSpaceDE w:val="0"/>
      <w:autoSpaceDN w:val="0"/>
      <w:adjustRightInd w:val="0"/>
    </w:pPr>
    <w:rPr>
      <w:rFonts w:ascii="Calibri" w:eastAsia="Calibri" w:hAnsi="Calibri" w:cs="Calibri"/>
      <w:color w:val="000000"/>
      <w:sz w:val="24"/>
      <w:szCs w:val="24"/>
      <w:lang w:val="en-US" w:eastAsia="en-US"/>
    </w:rPr>
  </w:style>
  <w:style w:type="character" w:styleId="UnresolvedMention">
    <w:name w:val="Unresolved Mention"/>
    <w:uiPriority w:val="99"/>
    <w:semiHidden/>
    <w:unhideWhenUsed/>
    <w:rsid w:val="001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cialeducation@cornwa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270DFD-D6E2-4F3F-8CF0-AE33663968A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2.xml><?xml version="1.0" encoding="utf-8"?>
<ds:datastoreItem xmlns:ds="http://schemas.openxmlformats.org/officeDocument/2006/customXml" ds:itemID="{10513E1F-9523-43D2-B171-79E1EDE9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E4540-DE58-4601-8BA4-0BD05D3FEDAD}">
  <ds:schemaRefs>
    <ds:schemaRef ds:uri="http://schemas.openxmlformats.org/officeDocument/2006/bibliography"/>
  </ds:schemaRefs>
</ds:datastoreItem>
</file>

<file path=customXml/itemProps4.xml><?xml version="1.0" encoding="utf-8"?>
<ds:datastoreItem xmlns:ds="http://schemas.openxmlformats.org/officeDocument/2006/customXml" ds:itemID="{8A4A97C5-EE60-4307-B01E-775D1BF65244}">
  <ds:schemaRefs>
    <ds:schemaRef ds:uri="http://schemas.microsoft.com/sharepoint/v3/contenttype/forms"/>
  </ds:schemaRefs>
</ds:datastoreItem>
</file>

<file path=customXml/itemProps5.xml><?xml version="1.0" encoding="utf-8"?>
<ds:datastoreItem xmlns:ds="http://schemas.openxmlformats.org/officeDocument/2006/customXml" ds:itemID="{D18BF3F6-4B79-44AA-92CC-AA5069CC07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2488</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15263</CharactersWithSpaces>
  <SharedDoc>false</SharedDoc>
  <HLinks>
    <vt:vector size="6" baseType="variant">
      <vt:variant>
        <vt:i4>4522027</vt:i4>
      </vt:variant>
      <vt:variant>
        <vt:i4>0</vt:i4>
      </vt:variant>
      <vt:variant>
        <vt:i4>0</vt:i4>
      </vt:variant>
      <vt:variant>
        <vt:i4>5</vt:i4>
      </vt:variant>
      <vt:variant>
        <vt:lpwstr>mailto:specialeducation@cornwall.gov.uk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3</cp:revision>
  <cp:lastPrinted>2016-02-23T09:38:00Z</cp:lastPrinted>
  <dcterms:created xsi:type="dcterms:W3CDTF">2025-03-15T19:55:00Z</dcterms:created>
  <dcterms:modified xsi:type="dcterms:W3CDTF">2025-03-15T19:57:00Z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Anita Care</vt:lpwstr>
  </property>
  <property fmtid="{D5CDD505-2E9C-101B-9397-08002B2CF9AE}" pid="3" name="Order">
    <vt:lpwstr>16486500.0000000</vt:lpwstr>
  </property>
  <property fmtid="{D5CDD505-2E9C-101B-9397-08002B2CF9AE}" pid="4" name="display_urn:schemas-microsoft-com:office:office#Author">
    <vt:lpwstr>Anita Care</vt:lpwstr>
  </property>
  <property fmtid="{D5CDD505-2E9C-101B-9397-08002B2CF9AE}" pid="5" name="ContentTypeId">
    <vt:lpwstr>0x0101007F13296378E40744B983A95A82D0E469</vt:lpwstr>
  </property>
  <property fmtid="{D5CDD505-2E9C-101B-9397-08002B2CF9AE}" pid="6" name="MediaServiceImageTags">
    <vt:lpwstr/>
  </property>
</Properties>
</file>