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61"/>
        <w:gridCol w:w="3738"/>
        <w:gridCol w:w="2859"/>
        <w:gridCol w:w="2340"/>
        <w:gridCol w:w="1480"/>
        <w:gridCol w:w="1270"/>
      </w:tblGrid>
      <w:tr w:rsidR="00D37079" w14:paraId="6D94FA7D" w14:textId="77777777" w:rsidTr="004E5A9F">
        <w:trPr>
          <w:trHeight w:val="1975"/>
        </w:trPr>
        <w:tc>
          <w:tcPr>
            <w:tcW w:w="13948" w:type="dxa"/>
            <w:gridSpan w:val="6"/>
          </w:tcPr>
          <w:p w14:paraId="0E031661" w14:textId="33E88787" w:rsidR="007A2063" w:rsidRDefault="00333E89" w:rsidP="007A2063">
            <w:pPr>
              <w:jc w:val="center"/>
              <w:rPr>
                <w:b/>
                <w:bCs/>
                <w:sz w:val="44"/>
                <w:szCs w:val="44"/>
              </w:rPr>
            </w:pPr>
            <w:r>
              <w:rPr>
                <w:noProof/>
              </w:rPr>
              <w:drawing>
                <wp:anchor distT="0" distB="0" distL="114300" distR="114300" simplePos="0" relativeHeight="251658240" behindDoc="1" locked="0" layoutInCell="1" allowOverlap="1" wp14:anchorId="7AA4068E" wp14:editId="23CA7EAA">
                  <wp:simplePos x="0" y="0"/>
                  <wp:positionH relativeFrom="column">
                    <wp:posOffset>112211</wp:posOffset>
                  </wp:positionH>
                  <wp:positionV relativeFrom="paragraph">
                    <wp:posOffset>9832</wp:posOffset>
                  </wp:positionV>
                  <wp:extent cx="1313815" cy="1286815"/>
                  <wp:effectExtent l="0" t="0" r="635" b="8890"/>
                  <wp:wrapTight wrapText="bothSides">
                    <wp:wrapPolygon edited="0">
                      <wp:start x="0" y="0"/>
                      <wp:lineTo x="0" y="21429"/>
                      <wp:lineTo x="21297" y="21429"/>
                      <wp:lineTo x="21297" y="0"/>
                      <wp:lineTo x="0" y="0"/>
                    </wp:wrapPolygon>
                  </wp:wrapTight>
                  <wp:docPr id="1405178290" name="drawing" descr="A map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78290" name="drawing" descr="A map of a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13815" cy="1286815"/>
                          </a:xfrm>
                          <a:prstGeom prst="rect">
                            <a:avLst/>
                          </a:prstGeom>
                        </pic:spPr>
                      </pic:pic>
                    </a:graphicData>
                  </a:graphic>
                </wp:anchor>
              </w:drawing>
            </w:r>
            <w:r w:rsidR="00D37079" w:rsidRPr="007A2063">
              <w:rPr>
                <w:b/>
                <w:bCs/>
                <w:sz w:val="44"/>
                <w:szCs w:val="44"/>
              </w:rPr>
              <w:t>The Federation of Boskenwyn and Germoe Schools</w:t>
            </w:r>
          </w:p>
          <w:p w14:paraId="63C3B681" w14:textId="77777777" w:rsidR="009565AC" w:rsidRDefault="00D37079" w:rsidP="007A2063">
            <w:pPr>
              <w:jc w:val="center"/>
              <w:rPr>
                <w:b/>
                <w:bCs/>
                <w:sz w:val="44"/>
                <w:szCs w:val="44"/>
              </w:rPr>
            </w:pPr>
            <w:r w:rsidRPr="007A2063">
              <w:rPr>
                <w:b/>
                <w:bCs/>
                <w:sz w:val="44"/>
                <w:szCs w:val="44"/>
              </w:rPr>
              <w:t xml:space="preserve">School Development Plan </w:t>
            </w:r>
          </w:p>
          <w:p w14:paraId="231812C6" w14:textId="1A525641" w:rsidR="00D37079" w:rsidRPr="007A2063" w:rsidRDefault="00D37079" w:rsidP="007A2063">
            <w:pPr>
              <w:jc w:val="center"/>
              <w:rPr>
                <w:b/>
                <w:bCs/>
                <w:sz w:val="44"/>
                <w:szCs w:val="44"/>
              </w:rPr>
            </w:pPr>
            <w:r w:rsidRPr="007A2063">
              <w:rPr>
                <w:b/>
                <w:bCs/>
                <w:sz w:val="44"/>
                <w:szCs w:val="44"/>
              </w:rPr>
              <w:t>202</w:t>
            </w:r>
            <w:r w:rsidR="00BD567B" w:rsidRPr="007A2063">
              <w:rPr>
                <w:b/>
                <w:bCs/>
                <w:sz w:val="44"/>
                <w:szCs w:val="44"/>
              </w:rPr>
              <w:t>6</w:t>
            </w:r>
            <w:r w:rsidRPr="007A2063">
              <w:rPr>
                <w:b/>
                <w:bCs/>
                <w:sz w:val="44"/>
                <w:szCs w:val="44"/>
              </w:rPr>
              <w:t xml:space="preserve"> - 202</w:t>
            </w:r>
            <w:r w:rsidR="00BD567B" w:rsidRPr="007A2063">
              <w:rPr>
                <w:b/>
                <w:bCs/>
                <w:sz w:val="44"/>
                <w:szCs w:val="44"/>
              </w:rPr>
              <w:t>8</w:t>
            </w:r>
          </w:p>
        </w:tc>
      </w:tr>
      <w:tr w:rsidR="00D37079" w14:paraId="5D8C0921" w14:textId="77777777" w:rsidTr="00D06766">
        <w:tc>
          <w:tcPr>
            <w:tcW w:w="13948" w:type="dxa"/>
            <w:gridSpan w:val="6"/>
            <w:shd w:val="clear" w:color="auto" w:fill="DAE9F7" w:themeFill="text2" w:themeFillTint="1A"/>
          </w:tcPr>
          <w:p w14:paraId="145C74C2" w14:textId="5F26C195" w:rsidR="007438B5" w:rsidRPr="00427549" w:rsidRDefault="007438B5" w:rsidP="00427549">
            <w:pPr>
              <w:pStyle w:val="ListParagraph"/>
              <w:numPr>
                <w:ilvl w:val="0"/>
                <w:numId w:val="3"/>
              </w:numPr>
              <w:rPr>
                <w:b/>
                <w:bCs/>
                <w:sz w:val="28"/>
                <w:szCs w:val="28"/>
              </w:rPr>
            </w:pPr>
            <w:r w:rsidRPr="00427549">
              <w:rPr>
                <w:b/>
                <w:bCs/>
                <w:sz w:val="28"/>
                <w:szCs w:val="28"/>
              </w:rPr>
              <w:t>S</w:t>
            </w:r>
            <w:r w:rsidR="00D5779B">
              <w:rPr>
                <w:b/>
                <w:bCs/>
                <w:sz w:val="28"/>
                <w:szCs w:val="28"/>
              </w:rPr>
              <w:t>AFEGUARDING</w:t>
            </w:r>
          </w:p>
          <w:p w14:paraId="4A97D06C" w14:textId="2E260EE2" w:rsidR="0001477F" w:rsidRDefault="0001477F">
            <w:pPr>
              <w:rPr>
                <w:b/>
                <w:bCs/>
                <w:sz w:val="28"/>
                <w:szCs w:val="28"/>
              </w:rPr>
            </w:pPr>
            <w:r>
              <w:rPr>
                <w:b/>
                <w:bCs/>
                <w:sz w:val="28"/>
                <w:szCs w:val="28"/>
              </w:rPr>
              <w:t xml:space="preserve">Success criteria – </w:t>
            </w:r>
            <w:r w:rsidR="00100C04">
              <w:rPr>
                <w:b/>
                <w:bCs/>
                <w:sz w:val="28"/>
                <w:szCs w:val="28"/>
              </w:rPr>
              <w:t xml:space="preserve">The implementation and impact of our policies and procedures ensures all </w:t>
            </w:r>
            <w:r>
              <w:rPr>
                <w:b/>
                <w:bCs/>
                <w:sz w:val="28"/>
                <w:szCs w:val="28"/>
              </w:rPr>
              <w:t xml:space="preserve">children feel safe and secure at school </w:t>
            </w:r>
            <w:r w:rsidR="002D3CCD">
              <w:rPr>
                <w:b/>
                <w:bCs/>
                <w:sz w:val="28"/>
                <w:szCs w:val="28"/>
              </w:rPr>
              <w:t xml:space="preserve">and know who to speak to if they </w:t>
            </w:r>
            <w:r w:rsidR="00D27314">
              <w:rPr>
                <w:b/>
                <w:bCs/>
                <w:sz w:val="28"/>
                <w:szCs w:val="28"/>
              </w:rPr>
              <w:t>ever</w:t>
            </w:r>
            <w:r w:rsidR="002D3CCD">
              <w:rPr>
                <w:b/>
                <w:bCs/>
                <w:sz w:val="28"/>
                <w:szCs w:val="28"/>
              </w:rPr>
              <w:t xml:space="preserve"> </w:t>
            </w:r>
            <w:r w:rsidR="00D27314">
              <w:rPr>
                <w:b/>
                <w:bCs/>
                <w:sz w:val="28"/>
                <w:szCs w:val="28"/>
              </w:rPr>
              <w:t>feel sad, or unsafe</w:t>
            </w:r>
            <w:r w:rsidR="00100C04">
              <w:rPr>
                <w:b/>
                <w:bCs/>
                <w:sz w:val="28"/>
                <w:szCs w:val="28"/>
              </w:rPr>
              <w:t>.</w:t>
            </w:r>
          </w:p>
          <w:p w14:paraId="0A4C80E4" w14:textId="4601F632" w:rsidR="001C051F" w:rsidRPr="00354DB5" w:rsidRDefault="008A5742" w:rsidP="001C051F">
            <w:r w:rsidRPr="00354DB5">
              <w:rPr>
                <w:b/>
                <w:bCs/>
              </w:rPr>
              <w:t>Priority 1</w:t>
            </w:r>
            <w:r w:rsidR="00B35C9A" w:rsidRPr="00354DB5">
              <w:rPr>
                <w:b/>
                <w:bCs/>
              </w:rPr>
              <w:t>.1</w:t>
            </w:r>
            <w:r w:rsidR="004871E8">
              <w:rPr>
                <w:b/>
                <w:bCs/>
              </w:rPr>
              <w:t xml:space="preserve">. </w:t>
            </w:r>
            <w:r w:rsidR="00E34E06" w:rsidRPr="00354DB5">
              <w:t xml:space="preserve">There is strategic oversight of all aspects of safeguarding and promoting the welfare of pupils. </w:t>
            </w:r>
          </w:p>
          <w:p w14:paraId="1DABA956" w14:textId="46930FC3" w:rsidR="002C6DFA" w:rsidRPr="00441B3E" w:rsidRDefault="001C051F" w:rsidP="002D6432">
            <w:r w:rsidRPr="00354DB5">
              <w:rPr>
                <w:b/>
                <w:bCs/>
              </w:rPr>
              <w:t>Priority 1.2</w:t>
            </w:r>
            <w:r w:rsidR="004871E8">
              <w:rPr>
                <w:b/>
                <w:bCs/>
              </w:rPr>
              <w:t xml:space="preserve">. </w:t>
            </w:r>
            <w:r w:rsidR="0011519C">
              <w:t xml:space="preserve">Pupils </w:t>
            </w:r>
            <w:proofErr w:type="gramStart"/>
            <w:r w:rsidR="0011519C">
              <w:t>are  kept</w:t>
            </w:r>
            <w:proofErr w:type="gramEnd"/>
            <w:r w:rsidR="0011519C">
              <w:t xml:space="preserve"> safe and feel safe</w:t>
            </w:r>
          </w:p>
        </w:tc>
      </w:tr>
      <w:tr w:rsidR="00D37079" w14:paraId="6BACDF8F" w14:textId="77777777" w:rsidTr="00D06766">
        <w:tc>
          <w:tcPr>
            <w:tcW w:w="13948" w:type="dxa"/>
            <w:gridSpan w:val="6"/>
            <w:shd w:val="clear" w:color="auto" w:fill="F2CEED" w:themeFill="accent5" w:themeFillTint="33"/>
          </w:tcPr>
          <w:p w14:paraId="6FF53921" w14:textId="37E5562F" w:rsidR="007438B5" w:rsidRPr="00B35C9A" w:rsidRDefault="007438B5" w:rsidP="00B35C9A">
            <w:pPr>
              <w:pStyle w:val="ListParagraph"/>
              <w:numPr>
                <w:ilvl w:val="0"/>
                <w:numId w:val="3"/>
              </w:numPr>
              <w:rPr>
                <w:b/>
                <w:bCs/>
                <w:sz w:val="28"/>
                <w:szCs w:val="28"/>
              </w:rPr>
            </w:pPr>
            <w:r w:rsidRPr="00B35C9A">
              <w:rPr>
                <w:b/>
                <w:bCs/>
                <w:sz w:val="28"/>
                <w:szCs w:val="28"/>
              </w:rPr>
              <w:t>I</w:t>
            </w:r>
            <w:r w:rsidR="00D5779B">
              <w:rPr>
                <w:b/>
                <w:bCs/>
                <w:sz w:val="28"/>
                <w:szCs w:val="28"/>
              </w:rPr>
              <w:t>NCLUSION</w:t>
            </w:r>
          </w:p>
          <w:p w14:paraId="338FE331" w14:textId="5979C354" w:rsidR="00734A73" w:rsidRDefault="00734A73">
            <w:pPr>
              <w:rPr>
                <w:b/>
                <w:bCs/>
                <w:sz w:val="28"/>
                <w:szCs w:val="28"/>
              </w:rPr>
            </w:pPr>
            <w:r>
              <w:rPr>
                <w:b/>
                <w:bCs/>
                <w:sz w:val="28"/>
                <w:szCs w:val="28"/>
              </w:rPr>
              <w:t xml:space="preserve">Success Criteria: </w:t>
            </w:r>
            <w:r w:rsidRPr="002C6DFA">
              <w:rPr>
                <w:b/>
                <w:bCs/>
                <w:sz w:val="28"/>
                <w:szCs w:val="28"/>
              </w:rPr>
              <w:t xml:space="preserve">We are </w:t>
            </w:r>
            <w:r>
              <w:rPr>
                <w:b/>
                <w:bCs/>
                <w:sz w:val="28"/>
                <w:szCs w:val="28"/>
              </w:rPr>
              <w:t xml:space="preserve">a </w:t>
            </w:r>
            <w:r w:rsidRPr="002C6DFA">
              <w:rPr>
                <w:b/>
                <w:bCs/>
                <w:sz w:val="28"/>
                <w:szCs w:val="28"/>
              </w:rPr>
              <w:t>fully inclusive</w:t>
            </w:r>
            <w:r>
              <w:rPr>
                <w:b/>
                <w:bCs/>
                <w:sz w:val="28"/>
                <w:szCs w:val="28"/>
              </w:rPr>
              <w:t xml:space="preserve"> federation who have a passion to provide a bespoke, creative curriculum fit for 21</w:t>
            </w:r>
            <w:r w:rsidRPr="00770996">
              <w:rPr>
                <w:b/>
                <w:bCs/>
                <w:sz w:val="28"/>
                <w:szCs w:val="28"/>
                <w:vertAlign w:val="superscript"/>
              </w:rPr>
              <w:t>st</w:t>
            </w:r>
            <w:r>
              <w:rPr>
                <w:b/>
                <w:bCs/>
                <w:sz w:val="28"/>
                <w:szCs w:val="28"/>
              </w:rPr>
              <w:t xml:space="preserve"> century learning and future employment.</w:t>
            </w:r>
          </w:p>
          <w:p w14:paraId="3F17190C" w14:textId="1C7C9FB0" w:rsidR="001149B3" w:rsidRPr="00354DB5" w:rsidRDefault="00771A90">
            <w:r w:rsidRPr="00354DB5">
              <w:rPr>
                <w:b/>
                <w:bCs/>
              </w:rPr>
              <w:t xml:space="preserve">Priority </w:t>
            </w:r>
            <w:r w:rsidR="00B35C9A" w:rsidRPr="00354DB5">
              <w:rPr>
                <w:b/>
                <w:bCs/>
              </w:rPr>
              <w:t>2.1</w:t>
            </w:r>
            <w:r w:rsidR="004871E8">
              <w:rPr>
                <w:b/>
                <w:bCs/>
              </w:rPr>
              <w:t xml:space="preserve">, </w:t>
            </w:r>
            <w:r w:rsidR="00982BDC" w:rsidRPr="00354DB5">
              <w:t xml:space="preserve">improving the environment </w:t>
            </w:r>
            <w:r w:rsidR="008A2BAB" w:rsidRPr="00354DB5">
              <w:t>to ensure the engagement of all pupils including those with SEND</w:t>
            </w:r>
          </w:p>
          <w:p w14:paraId="251D2F50" w14:textId="2FF9C9FC" w:rsidR="002C6DFA" w:rsidRPr="00354DB5" w:rsidRDefault="00771A90" w:rsidP="00427174">
            <w:pPr>
              <w:pStyle w:val="7Tablebodycopy"/>
            </w:pPr>
            <w:r w:rsidRPr="00354DB5">
              <w:rPr>
                <w:b/>
                <w:bCs/>
                <w:sz w:val="22"/>
                <w:szCs w:val="22"/>
              </w:rPr>
              <w:t xml:space="preserve">Priority </w:t>
            </w:r>
            <w:r w:rsidR="00CA663E" w:rsidRPr="00354DB5">
              <w:rPr>
                <w:b/>
                <w:bCs/>
                <w:sz w:val="22"/>
                <w:szCs w:val="22"/>
              </w:rPr>
              <w:t>2.2</w:t>
            </w:r>
            <w:r w:rsidR="004871E8">
              <w:rPr>
                <w:b/>
                <w:bCs/>
                <w:sz w:val="22"/>
                <w:szCs w:val="22"/>
              </w:rPr>
              <w:t xml:space="preserve">. </w:t>
            </w:r>
            <w:r w:rsidR="004871E8">
              <w:rPr>
                <w:b/>
                <w:bCs/>
              </w:rPr>
              <w:t>S</w:t>
            </w:r>
            <w:r w:rsidR="00B8163D">
              <w:t xml:space="preserve">taff have high expectations </w:t>
            </w:r>
            <w:r w:rsidR="00140C32">
              <w:t>for and monitor</w:t>
            </w:r>
            <w:r w:rsidR="00B8163D">
              <w:t xml:space="preserve"> </w:t>
            </w:r>
            <w:r w:rsidR="00140C32" w:rsidRPr="00710833">
              <w:t>the progress</w:t>
            </w:r>
            <w:r w:rsidR="006C2CBC">
              <w:t xml:space="preserve"> </w:t>
            </w:r>
            <w:r w:rsidR="00072623" w:rsidRPr="00710833">
              <w:t xml:space="preserve">of disadvantaged pupils, those with SEND, those who are known (or previously known) to children’s social care, and those who may face other barriers to their learning and/or </w:t>
            </w:r>
            <w:proofErr w:type="gramStart"/>
            <w:r w:rsidR="00072623" w:rsidRPr="00710833">
              <w:t>wellbeing.</w:t>
            </w:r>
            <w:r w:rsidR="00140C32" w:rsidRPr="00710833">
              <w:t>.</w:t>
            </w:r>
            <w:proofErr w:type="gramEnd"/>
            <w:r w:rsidR="00140C32" w:rsidRPr="00710833">
              <w:t xml:space="preserve"> They use appropriate evidence to inform their pupil premium strategy, including when selecting approaches to take</w:t>
            </w:r>
            <w:r w:rsidR="00447F82">
              <w:t xml:space="preserve"> to inform PP strategy and next steps</w:t>
            </w:r>
          </w:p>
        </w:tc>
      </w:tr>
      <w:tr w:rsidR="00D37079" w14:paraId="04ACDE55" w14:textId="77777777" w:rsidTr="00D06766">
        <w:tc>
          <w:tcPr>
            <w:tcW w:w="13948" w:type="dxa"/>
            <w:gridSpan w:val="6"/>
            <w:shd w:val="clear" w:color="auto" w:fill="C1F0C7" w:themeFill="accent3" w:themeFillTint="33"/>
          </w:tcPr>
          <w:p w14:paraId="2E2B4F07" w14:textId="01B1A8A8" w:rsidR="007438B5" w:rsidRPr="00B35C9A" w:rsidRDefault="007438B5" w:rsidP="00B35C9A">
            <w:pPr>
              <w:pStyle w:val="ListParagraph"/>
              <w:numPr>
                <w:ilvl w:val="0"/>
                <w:numId w:val="3"/>
              </w:numPr>
              <w:rPr>
                <w:b/>
                <w:bCs/>
                <w:sz w:val="28"/>
                <w:szCs w:val="28"/>
              </w:rPr>
            </w:pPr>
            <w:r w:rsidRPr="00B35C9A">
              <w:rPr>
                <w:b/>
                <w:bCs/>
                <w:sz w:val="28"/>
                <w:szCs w:val="28"/>
              </w:rPr>
              <w:t>C</w:t>
            </w:r>
            <w:r w:rsidR="00D5779B">
              <w:rPr>
                <w:b/>
                <w:bCs/>
                <w:sz w:val="28"/>
                <w:szCs w:val="28"/>
              </w:rPr>
              <w:t>URRICULUM AND TEACHING</w:t>
            </w:r>
          </w:p>
          <w:p w14:paraId="2FE414FF" w14:textId="70B58517" w:rsidR="00770996" w:rsidRDefault="00716CD8">
            <w:pPr>
              <w:rPr>
                <w:b/>
                <w:bCs/>
                <w:sz w:val="28"/>
                <w:szCs w:val="28"/>
              </w:rPr>
            </w:pPr>
            <w:r>
              <w:rPr>
                <w:b/>
                <w:bCs/>
                <w:sz w:val="28"/>
                <w:szCs w:val="28"/>
              </w:rPr>
              <w:t xml:space="preserve">Success criteria: </w:t>
            </w:r>
            <w:r w:rsidR="000350A8">
              <w:rPr>
                <w:b/>
                <w:bCs/>
                <w:sz w:val="28"/>
                <w:szCs w:val="28"/>
              </w:rPr>
              <w:t>Our</w:t>
            </w:r>
            <w:r w:rsidR="00770996">
              <w:rPr>
                <w:b/>
                <w:bCs/>
                <w:sz w:val="28"/>
                <w:szCs w:val="28"/>
              </w:rPr>
              <w:t xml:space="preserve"> bespoke, creative curriculum </w:t>
            </w:r>
            <w:r w:rsidR="00DD57B8">
              <w:rPr>
                <w:b/>
                <w:bCs/>
                <w:sz w:val="28"/>
                <w:szCs w:val="28"/>
              </w:rPr>
              <w:t xml:space="preserve">which </w:t>
            </w:r>
            <w:r w:rsidR="00A47101">
              <w:rPr>
                <w:b/>
                <w:bCs/>
                <w:sz w:val="28"/>
                <w:szCs w:val="28"/>
              </w:rPr>
              <w:t xml:space="preserve">has a positive impact on </w:t>
            </w:r>
            <w:r>
              <w:rPr>
                <w:b/>
                <w:bCs/>
                <w:sz w:val="28"/>
                <w:szCs w:val="28"/>
              </w:rPr>
              <w:t>the</w:t>
            </w:r>
            <w:r w:rsidR="00A47101">
              <w:rPr>
                <w:b/>
                <w:bCs/>
                <w:sz w:val="28"/>
                <w:szCs w:val="28"/>
              </w:rPr>
              <w:t xml:space="preserve"> learning</w:t>
            </w:r>
            <w:r>
              <w:rPr>
                <w:b/>
                <w:bCs/>
                <w:sz w:val="28"/>
                <w:szCs w:val="28"/>
              </w:rPr>
              <w:t xml:space="preserve"> and outcomes</w:t>
            </w:r>
            <w:r w:rsidR="008441A6">
              <w:rPr>
                <w:b/>
                <w:bCs/>
                <w:sz w:val="28"/>
                <w:szCs w:val="28"/>
              </w:rPr>
              <w:t xml:space="preserve"> </w:t>
            </w:r>
            <w:r>
              <w:rPr>
                <w:b/>
                <w:bCs/>
                <w:sz w:val="28"/>
                <w:szCs w:val="28"/>
              </w:rPr>
              <w:t>of all pupils.</w:t>
            </w:r>
          </w:p>
          <w:p w14:paraId="016B9E34" w14:textId="5C2D8EFF" w:rsidR="007A6DED" w:rsidRDefault="007A6DED" w:rsidP="007A6DED">
            <w:r w:rsidRPr="007A6DED">
              <w:rPr>
                <w:b/>
                <w:bCs/>
              </w:rPr>
              <w:t xml:space="preserve">Priority </w:t>
            </w:r>
            <w:r w:rsidRPr="007A6DED">
              <w:rPr>
                <w:b/>
                <w:bCs/>
              </w:rPr>
              <w:t>3.1</w:t>
            </w:r>
            <w:r>
              <w:t xml:space="preserve">. All staff have </w:t>
            </w:r>
            <w:r w:rsidRPr="00B54C76">
              <w:t xml:space="preserve">the expertise they need for the subjects and phases they </w:t>
            </w:r>
            <w:proofErr w:type="gramStart"/>
            <w:r w:rsidRPr="00B54C76">
              <w:t>teach</w:t>
            </w:r>
            <w:r>
              <w:t>;</w:t>
            </w:r>
            <w:proofErr w:type="gramEnd"/>
            <w:r>
              <w:t xml:space="preserve"> further TA training in effective questioning</w:t>
            </w:r>
          </w:p>
          <w:p w14:paraId="5087CC13" w14:textId="6671DAD4" w:rsidR="002C6DFA" w:rsidRPr="00354DB5" w:rsidRDefault="007A6DED">
            <w:r w:rsidRPr="007A6DED">
              <w:rPr>
                <w:b/>
                <w:bCs/>
              </w:rPr>
              <w:t xml:space="preserve">Priority </w:t>
            </w:r>
            <w:r w:rsidRPr="007A6DED">
              <w:rPr>
                <w:b/>
                <w:bCs/>
              </w:rPr>
              <w:t>3.</w:t>
            </w:r>
            <w:r w:rsidRPr="007A6DED">
              <w:rPr>
                <w:b/>
                <w:bCs/>
              </w:rPr>
              <w:t>2.</w:t>
            </w:r>
            <w:r>
              <w:t xml:space="preserve"> Staff </w:t>
            </w:r>
            <w:r w:rsidRPr="00B54C76">
              <w:t>take appropriate action to secure foundational knowledge</w:t>
            </w:r>
            <w:r>
              <w:t xml:space="preserve"> required through the monitoring of the impact of interventions</w:t>
            </w:r>
          </w:p>
        </w:tc>
      </w:tr>
      <w:tr w:rsidR="00D37079" w14:paraId="318C5ED6" w14:textId="77777777" w:rsidTr="00D06766">
        <w:tc>
          <w:tcPr>
            <w:tcW w:w="13948" w:type="dxa"/>
            <w:gridSpan w:val="6"/>
            <w:shd w:val="clear" w:color="auto" w:fill="F6C5AC" w:themeFill="accent2" w:themeFillTint="66"/>
          </w:tcPr>
          <w:p w14:paraId="60E9BD55" w14:textId="5B478E4F" w:rsidR="00D06766" w:rsidRDefault="00D06766" w:rsidP="00B35C9A">
            <w:pPr>
              <w:pStyle w:val="ListParagraph"/>
              <w:numPr>
                <w:ilvl w:val="0"/>
                <w:numId w:val="3"/>
              </w:numPr>
              <w:rPr>
                <w:b/>
                <w:bCs/>
                <w:sz w:val="28"/>
                <w:szCs w:val="28"/>
              </w:rPr>
            </w:pPr>
            <w:r w:rsidRPr="00B35C9A">
              <w:rPr>
                <w:b/>
                <w:bCs/>
                <w:sz w:val="28"/>
                <w:szCs w:val="28"/>
              </w:rPr>
              <w:t>A</w:t>
            </w:r>
            <w:r w:rsidR="00D5779B">
              <w:rPr>
                <w:b/>
                <w:bCs/>
                <w:sz w:val="28"/>
                <w:szCs w:val="28"/>
              </w:rPr>
              <w:t>CHIEVEMENT</w:t>
            </w:r>
          </w:p>
          <w:p w14:paraId="01266519" w14:textId="441FCC0D" w:rsidR="00727344" w:rsidRPr="00727344" w:rsidRDefault="00727344" w:rsidP="00727344">
            <w:pPr>
              <w:rPr>
                <w:b/>
                <w:bCs/>
                <w:sz w:val="28"/>
                <w:szCs w:val="28"/>
              </w:rPr>
            </w:pPr>
            <w:r>
              <w:rPr>
                <w:b/>
                <w:bCs/>
                <w:sz w:val="28"/>
                <w:szCs w:val="28"/>
              </w:rPr>
              <w:t>Success Criteria:</w:t>
            </w:r>
            <w:r w:rsidR="00C905F8">
              <w:rPr>
                <w:b/>
                <w:bCs/>
                <w:sz w:val="28"/>
                <w:szCs w:val="28"/>
              </w:rPr>
              <w:t xml:space="preserve"> </w:t>
            </w:r>
            <w:r w:rsidR="000F47FF">
              <w:rPr>
                <w:b/>
                <w:bCs/>
                <w:sz w:val="28"/>
                <w:szCs w:val="28"/>
              </w:rPr>
              <w:t>Our pu</w:t>
            </w:r>
            <w:r w:rsidR="004871E8">
              <w:rPr>
                <w:b/>
                <w:bCs/>
                <w:sz w:val="28"/>
                <w:szCs w:val="28"/>
              </w:rPr>
              <w:t>p</w:t>
            </w:r>
            <w:r w:rsidR="000F47FF">
              <w:rPr>
                <w:b/>
                <w:bCs/>
                <w:sz w:val="28"/>
                <w:szCs w:val="28"/>
              </w:rPr>
              <w:t xml:space="preserve">ils are consistently well prepared </w:t>
            </w:r>
            <w:r w:rsidR="004871E8">
              <w:rPr>
                <w:b/>
                <w:bCs/>
                <w:sz w:val="28"/>
                <w:szCs w:val="28"/>
              </w:rPr>
              <w:t>for the next stage in their learning and development</w:t>
            </w:r>
            <w:r w:rsidR="000F47FF" w:rsidRPr="00F123CD">
              <w:t xml:space="preserve"> </w:t>
            </w:r>
          </w:p>
          <w:p w14:paraId="3DA227EF" w14:textId="6A06F054" w:rsidR="00727344" w:rsidRDefault="00727344" w:rsidP="00727344">
            <w:r>
              <w:t xml:space="preserve">Priority </w:t>
            </w:r>
            <w:r>
              <w:t>4.</w:t>
            </w:r>
            <w:r>
              <w:t>1</w:t>
            </w:r>
            <w:r w:rsidR="004871E8">
              <w:t xml:space="preserve">. </w:t>
            </w:r>
            <w:r w:rsidRPr="00F123CD">
              <w:t>Any gaps in foundational knowledge and skills are closing quickly</w:t>
            </w:r>
          </w:p>
          <w:p w14:paraId="4C59F156" w14:textId="37C386B4" w:rsidR="002C6DFA" w:rsidRPr="00727344" w:rsidRDefault="00727344" w:rsidP="004D2C9C">
            <w:r>
              <w:lastRenderedPageBreak/>
              <w:t xml:space="preserve">Priority </w:t>
            </w:r>
            <w:r>
              <w:t>4.</w:t>
            </w:r>
            <w:r>
              <w:t>2</w:t>
            </w:r>
            <w:r w:rsidR="004871E8">
              <w:t xml:space="preserve">. </w:t>
            </w:r>
            <w:r w:rsidRPr="00F123CD">
              <w:t>Pupils develop the age and phase-appropriate foundational knowledge and skills they need to progress them to the next stage of learning</w:t>
            </w:r>
          </w:p>
        </w:tc>
      </w:tr>
      <w:tr w:rsidR="00D06766" w14:paraId="4F874CE5" w14:textId="77777777" w:rsidTr="009972A3">
        <w:tc>
          <w:tcPr>
            <w:tcW w:w="13948" w:type="dxa"/>
            <w:gridSpan w:val="6"/>
            <w:shd w:val="clear" w:color="auto" w:fill="FAE2D5" w:themeFill="accent2" w:themeFillTint="33"/>
          </w:tcPr>
          <w:p w14:paraId="67776F71" w14:textId="77777777" w:rsidR="006D42CA" w:rsidRDefault="004D4755" w:rsidP="006D42CA">
            <w:pPr>
              <w:pStyle w:val="ListParagraph"/>
              <w:numPr>
                <w:ilvl w:val="0"/>
                <w:numId w:val="3"/>
              </w:numPr>
              <w:rPr>
                <w:b/>
                <w:bCs/>
                <w:sz w:val="28"/>
                <w:szCs w:val="28"/>
              </w:rPr>
            </w:pPr>
            <w:r w:rsidRPr="00456CFC">
              <w:rPr>
                <w:b/>
                <w:bCs/>
                <w:sz w:val="28"/>
                <w:szCs w:val="28"/>
              </w:rPr>
              <w:lastRenderedPageBreak/>
              <w:t>A</w:t>
            </w:r>
            <w:r w:rsidR="00456CFC">
              <w:rPr>
                <w:b/>
                <w:bCs/>
                <w:sz w:val="28"/>
                <w:szCs w:val="28"/>
              </w:rPr>
              <w:t>TTENDANCE AND BEHAVIOUR</w:t>
            </w:r>
          </w:p>
          <w:p w14:paraId="0DF60F0E" w14:textId="77777777" w:rsidR="006D42CA" w:rsidRDefault="006D42CA" w:rsidP="006D42CA">
            <w:pPr>
              <w:rPr>
                <w:b/>
                <w:bCs/>
                <w:sz w:val="28"/>
                <w:szCs w:val="28"/>
              </w:rPr>
            </w:pPr>
            <w:r>
              <w:rPr>
                <w:b/>
                <w:bCs/>
                <w:sz w:val="28"/>
                <w:szCs w:val="28"/>
              </w:rPr>
              <w:t>Success Criteria:</w:t>
            </w:r>
            <w:r w:rsidR="00FA14B6">
              <w:rPr>
                <w:b/>
                <w:bCs/>
                <w:sz w:val="28"/>
                <w:szCs w:val="28"/>
              </w:rPr>
              <w:t xml:space="preserve"> Our pupils behave well, attend regularly and on time.</w:t>
            </w:r>
          </w:p>
          <w:p w14:paraId="66792E48" w14:textId="77777777" w:rsidR="00100295" w:rsidRDefault="00100295" w:rsidP="00100295">
            <w:r>
              <w:t>Priority 5.1 Increase attendance of children with SEMH</w:t>
            </w:r>
          </w:p>
          <w:p w14:paraId="51F16B01" w14:textId="77777777" w:rsidR="00100295" w:rsidRDefault="00100295" w:rsidP="00100295">
            <w:r>
              <w:t xml:space="preserve">Priority 5.2 </w:t>
            </w:r>
            <w:proofErr w:type="gramStart"/>
            <w:r>
              <w:t>Decrease</w:t>
            </w:r>
            <w:proofErr w:type="gramEnd"/>
            <w:r>
              <w:t xml:space="preserve"> number of children on reduced timetable</w:t>
            </w:r>
          </w:p>
          <w:p w14:paraId="35A2DFF4" w14:textId="77777777" w:rsidR="00100295" w:rsidRDefault="00100295" w:rsidP="00100295">
            <w:r>
              <w:t>Priority 5.3 Reduce persistent absence averages</w:t>
            </w:r>
          </w:p>
          <w:p w14:paraId="6C27D79B" w14:textId="44765E45" w:rsidR="00B34C42" w:rsidRPr="006D42CA" w:rsidRDefault="00100295" w:rsidP="00100295">
            <w:pPr>
              <w:rPr>
                <w:b/>
                <w:bCs/>
                <w:sz w:val="28"/>
                <w:szCs w:val="28"/>
              </w:rPr>
            </w:pPr>
            <w:r>
              <w:t>Priority 5.4 Improve punctuality</w:t>
            </w:r>
          </w:p>
        </w:tc>
      </w:tr>
      <w:tr w:rsidR="00D06766" w14:paraId="6F089E2A" w14:textId="77777777" w:rsidTr="003649B5">
        <w:tc>
          <w:tcPr>
            <w:tcW w:w="13948" w:type="dxa"/>
            <w:gridSpan w:val="6"/>
            <w:shd w:val="clear" w:color="auto" w:fill="C0D7E2"/>
          </w:tcPr>
          <w:p w14:paraId="39C3D863" w14:textId="77777777" w:rsidR="00D06766" w:rsidRDefault="004D4755" w:rsidP="00456CFC">
            <w:pPr>
              <w:pStyle w:val="ListParagraph"/>
              <w:numPr>
                <w:ilvl w:val="0"/>
                <w:numId w:val="3"/>
              </w:numPr>
              <w:rPr>
                <w:b/>
                <w:bCs/>
                <w:sz w:val="28"/>
                <w:szCs w:val="28"/>
              </w:rPr>
            </w:pPr>
            <w:r w:rsidRPr="00456CFC">
              <w:rPr>
                <w:b/>
                <w:bCs/>
                <w:sz w:val="28"/>
                <w:szCs w:val="28"/>
              </w:rPr>
              <w:t>P</w:t>
            </w:r>
            <w:r w:rsidR="00456CFC">
              <w:rPr>
                <w:b/>
                <w:bCs/>
                <w:sz w:val="28"/>
                <w:szCs w:val="28"/>
              </w:rPr>
              <w:t>ERSONAL DEVELOPMENT AND WELL-BEING</w:t>
            </w:r>
          </w:p>
          <w:p w14:paraId="78FB9EC8" w14:textId="732E1754" w:rsidR="00100295" w:rsidRDefault="006D42CA" w:rsidP="00100295">
            <w:r>
              <w:rPr>
                <w:b/>
                <w:bCs/>
                <w:sz w:val="28"/>
                <w:szCs w:val="28"/>
              </w:rPr>
              <w:t>Success Criteria:</w:t>
            </w:r>
            <w:r w:rsidR="00100295">
              <w:t xml:space="preserve"> </w:t>
            </w:r>
            <w:r w:rsidR="00100295" w:rsidRPr="00100295">
              <w:rPr>
                <w:b/>
                <w:bCs/>
                <w:sz w:val="28"/>
                <w:szCs w:val="28"/>
              </w:rPr>
              <w:t xml:space="preserve">Our extensive programme of personal development is having a positive impact on the outcomes and experiences of </w:t>
            </w:r>
            <w:proofErr w:type="gramStart"/>
            <w:r w:rsidR="00100295" w:rsidRPr="00100295">
              <w:rPr>
                <w:b/>
                <w:bCs/>
                <w:sz w:val="28"/>
                <w:szCs w:val="28"/>
              </w:rPr>
              <w:t>all of</w:t>
            </w:r>
            <w:proofErr w:type="gramEnd"/>
            <w:r w:rsidR="00100295" w:rsidRPr="00100295">
              <w:rPr>
                <w:b/>
                <w:bCs/>
                <w:sz w:val="28"/>
                <w:szCs w:val="28"/>
              </w:rPr>
              <w:t xml:space="preserve"> our pupils, including disadvantaged and SEND</w:t>
            </w:r>
          </w:p>
          <w:p w14:paraId="68076381" w14:textId="77777777" w:rsidR="00100295" w:rsidRDefault="00100295" w:rsidP="00100295">
            <w:r>
              <w:t>Priority 6.1 Impact of PD programme is measured and documented</w:t>
            </w:r>
          </w:p>
          <w:p w14:paraId="7E8127A6" w14:textId="77777777" w:rsidR="00100295" w:rsidRDefault="00100295" w:rsidP="00100295">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06C92E79" w14:textId="2D532CB7" w:rsidR="006D42CA" w:rsidRPr="006D42CA" w:rsidRDefault="00100295" w:rsidP="00100295">
            <w:pPr>
              <w:rPr>
                <w:b/>
                <w:bCs/>
                <w:sz w:val="28"/>
                <w:szCs w:val="28"/>
              </w:rPr>
            </w:pPr>
            <w:r w:rsidRPr="00100295">
              <w:t>Priority 6.3</w:t>
            </w:r>
            <w:r>
              <w:rPr>
                <w:b/>
                <w:bCs/>
              </w:rPr>
              <w:t xml:space="preserve"> </w:t>
            </w:r>
            <w:r>
              <w:t>Children r</w:t>
            </w:r>
            <w:r w:rsidRPr="00124207">
              <w:t>espect the different protected characteristics defined in the Equality Act 2010</w:t>
            </w:r>
            <w:r>
              <w:t xml:space="preserve"> and do not tolerate bullying, harassment or racial </w:t>
            </w:r>
            <w:r w:rsidR="003A00C8">
              <w:t>discrimination</w:t>
            </w:r>
          </w:p>
        </w:tc>
      </w:tr>
      <w:tr w:rsidR="00D06766" w14:paraId="0749FF77" w14:textId="77777777" w:rsidTr="0015287E">
        <w:tc>
          <w:tcPr>
            <w:tcW w:w="13948" w:type="dxa"/>
            <w:gridSpan w:val="6"/>
            <w:shd w:val="clear" w:color="auto" w:fill="F8E7AA"/>
          </w:tcPr>
          <w:p w14:paraId="10273B45" w14:textId="77777777" w:rsidR="00D06766" w:rsidRDefault="004D4755" w:rsidP="00456CFC">
            <w:pPr>
              <w:pStyle w:val="ListParagraph"/>
              <w:numPr>
                <w:ilvl w:val="0"/>
                <w:numId w:val="3"/>
              </w:numPr>
              <w:rPr>
                <w:b/>
                <w:bCs/>
                <w:sz w:val="28"/>
                <w:szCs w:val="28"/>
              </w:rPr>
            </w:pPr>
            <w:r w:rsidRPr="00456CFC">
              <w:rPr>
                <w:b/>
                <w:bCs/>
                <w:sz w:val="28"/>
                <w:szCs w:val="28"/>
              </w:rPr>
              <w:t>E</w:t>
            </w:r>
            <w:r w:rsidR="00456CFC">
              <w:rPr>
                <w:b/>
                <w:bCs/>
                <w:sz w:val="28"/>
                <w:szCs w:val="28"/>
              </w:rPr>
              <w:t>ARLY YEARS</w:t>
            </w:r>
          </w:p>
          <w:p w14:paraId="40AA040E" w14:textId="77777777" w:rsidR="005D77FA" w:rsidRDefault="006D42CA" w:rsidP="005D77FA">
            <w:r>
              <w:rPr>
                <w:b/>
                <w:bCs/>
                <w:sz w:val="28"/>
                <w:szCs w:val="28"/>
              </w:rPr>
              <w:t>Success Criteria:</w:t>
            </w:r>
            <w:r w:rsidR="005D77FA">
              <w:rPr>
                <w:b/>
                <w:bCs/>
                <w:sz w:val="28"/>
                <w:szCs w:val="28"/>
              </w:rPr>
              <w:t xml:space="preserve"> </w:t>
            </w:r>
            <w:r w:rsidR="005D77FA" w:rsidRPr="005D77FA">
              <w:rPr>
                <w:b/>
                <w:bCs/>
                <w:sz w:val="28"/>
                <w:szCs w:val="28"/>
              </w:rPr>
              <w:t>Children have a successful start to their education and the best chance of later success and make good progress from their starting points.</w:t>
            </w:r>
          </w:p>
          <w:p w14:paraId="556A5E88" w14:textId="77777777" w:rsidR="005D77FA" w:rsidRDefault="005D77FA" w:rsidP="005D77FA">
            <w:r>
              <w:t>7.1 S</w:t>
            </w:r>
            <w:r w:rsidRPr="003672BE">
              <w:t>taff engage in high-quality interactions with children</w:t>
            </w:r>
          </w:p>
          <w:p w14:paraId="6CB97240" w14:textId="77777777" w:rsidR="005D77FA" w:rsidRDefault="005D77FA" w:rsidP="005D77FA">
            <w:r>
              <w:t>7.2 G</w:t>
            </w:r>
            <w:r w:rsidRPr="003672BE">
              <w:t xml:space="preserve">aps in children’s knowledge are identified </w:t>
            </w:r>
            <w:r>
              <w:t xml:space="preserve">early </w:t>
            </w:r>
            <w:r w:rsidRPr="003672BE">
              <w:t>and tackled</w:t>
            </w:r>
          </w:p>
          <w:p w14:paraId="21610234" w14:textId="77777777" w:rsidR="005D77FA" w:rsidRDefault="005D77FA" w:rsidP="005D77FA">
            <w:r>
              <w:t xml:space="preserve">7.3. </w:t>
            </w:r>
            <w:r w:rsidRPr="00246AEB">
              <w:t>Progress of disadvantaged pupils and those with SEND is clear throughout the EYFS</w:t>
            </w:r>
          </w:p>
          <w:p w14:paraId="219E4F99" w14:textId="77777777" w:rsidR="005D77FA" w:rsidRDefault="005D77FA" w:rsidP="005D77FA">
            <w:r>
              <w:t xml:space="preserve">7.4 </w:t>
            </w:r>
            <w:r w:rsidRPr="00F50822">
              <w:t>staff provide effectively for children’s personal, social and emotional development, making sure that they feel safe, secure, stimulated and happy</w:t>
            </w:r>
          </w:p>
          <w:p w14:paraId="516057BB" w14:textId="77777777" w:rsidR="005D77FA" w:rsidRDefault="005D77FA" w:rsidP="005D77FA">
            <w:r>
              <w:t>7.5 EYFS lead is</w:t>
            </w:r>
            <w:r w:rsidRPr="00043397">
              <w:t xml:space="preserve"> highly effective in quality assuring the impact of education and care in the early years</w:t>
            </w:r>
          </w:p>
          <w:p w14:paraId="360F62B1" w14:textId="78126EC8" w:rsidR="006D42CA" w:rsidRPr="006D42CA" w:rsidRDefault="005D77FA" w:rsidP="005D77FA">
            <w:pPr>
              <w:rPr>
                <w:b/>
                <w:bCs/>
                <w:sz w:val="28"/>
                <w:szCs w:val="28"/>
              </w:rPr>
            </w:pPr>
            <w:r>
              <w:t xml:space="preserve">7.6 children </w:t>
            </w:r>
            <w:r w:rsidRPr="00043397">
              <w:t>develop a broad vocabulary and a detailed understanding across the 7 areas of learning and development</w:t>
            </w:r>
          </w:p>
        </w:tc>
      </w:tr>
      <w:tr w:rsidR="00D06766" w14:paraId="0BE17CB4" w14:textId="77777777" w:rsidTr="00383D48">
        <w:tc>
          <w:tcPr>
            <w:tcW w:w="13948" w:type="dxa"/>
            <w:gridSpan w:val="6"/>
            <w:shd w:val="clear" w:color="auto" w:fill="DFC3DD"/>
          </w:tcPr>
          <w:p w14:paraId="4C8E6F0B" w14:textId="1FDD2201" w:rsidR="00E26D13" w:rsidRDefault="00456CFC" w:rsidP="00456CFC">
            <w:pPr>
              <w:pStyle w:val="ListParagraph"/>
              <w:numPr>
                <w:ilvl w:val="0"/>
                <w:numId w:val="3"/>
              </w:numPr>
              <w:rPr>
                <w:b/>
                <w:bCs/>
                <w:sz w:val="28"/>
                <w:szCs w:val="28"/>
              </w:rPr>
            </w:pPr>
            <w:r>
              <w:rPr>
                <w:b/>
                <w:bCs/>
                <w:sz w:val="28"/>
                <w:szCs w:val="28"/>
              </w:rPr>
              <w:t>LEADERSHIP AND GOVERNANCE</w:t>
            </w:r>
            <w:r w:rsidR="005A2CD0" w:rsidRPr="00456CFC">
              <w:rPr>
                <w:b/>
                <w:bCs/>
                <w:sz w:val="28"/>
                <w:szCs w:val="28"/>
              </w:rPr>
              <w:t xml:space="preserve"> </w:t>
            </w:r>
          </w:p>
          <w:p w14:paraId="5505181D" w14:textId="097A4DBE" w:rsidR="004D2C9C" w:rsidRPr="00E26D13" w:rsidRDefault="00E26D13" w:rsidP="00E26D13">
            <w:pPr>
              <w:rPr>
                <w:b/>
                <w:bCs/>
                <w:sz w:val="28"/>
                <w:szCs w:val="28"/>
              </w:rPr>
            </w:pPr>
            <w:r>
              <w:rPr>
                <w:b/>
                <w:bCs/>
                <w:sz w:val="28"/>
                <w:szCs w:val="28"/>
              </w:rPr>
              <w:t xml:space="preserve">Success Criteria: </w:t>
            </w:r>
            <w:r w:rsidR="004D2C9C" w:rsidRPr="00E26D13">
              <w:rPr>
                <w:b/>
                <w:bCs/>
                <w:sz w:val="28"/>
                <w:szCs w:val="28"/>
              </w:rPr>
              <w:t>We are all expert leaders who are uncompromising in our ambition for children and their outcomes (academic and personal, social, emotional health and wellbeing).</w:t>
            </w:r>
          </w:p>
          <w:p w14:paraId="635C5EBF" w14:textId="77777777" w:rsidR="00AD1F49" w:rsidRDefault="00AD1F49" w:rsidP="00AD1F49">
            <w:r>
              <w:t xml:space="preserve">Priority 8.1 </w:t>
            </w:r>
            <w:r w:rsidRPr="00E379C9">
              <w:t xml:space="preserve">Provide staff and governors with meaningful opportunities to share perspectives and insights </w:t>
            </w:r>
          </w:p>
          <w:p w14:paraId="69ABA092" w14:textId="77777777" w:rsidR="00AD1F49" w:rsidRDefault="00AD1F49" w:rsidP="00AD1F49">
            <w:r>
              <w:lastRenderedPageBreak/>
              <w:t xml:space="preserve">Priority 8.2 </w:t>
            </w:r>
            <w:r w:rsidRPr="00E379C9">
              <w:t>Governors use their knowledge and expertise to consistently support and robustly challenge leaders across all aspects of the school’s wor</w:t>
            </w:r>
            <w:r>
              <w:t xml:space="preserve">k </w:t>
            </w:r>
          </w:p>
          <w:p w14:paraId="783C0369" w14:textId="77777777" w:rsidR="00AD1F49" w:rsidRDefault="00AD1F49" w:rsidP="00AD1F49">
            <w:r>
              <w:t xml:space="preserve">Priority 8.3 </w:t>
            </w:r>
            <w:r w:rsidRPr="00E379C9">
              <w:t>Leaders and governors develop constructive relationships with all parents and with the wider community</w:t>
            </w:r>
          </w:p>
          <w:p w14:paraId="16F9E561" w14:textId="315BD572" w:rsidR="004D2C9C" w:rsidRDefault="00AD1F49" w:rsidP="00AD1F49">
            <w:pPr>
              <w:rPr>
                <w:b/>
                <w:bCs/>
                <w:sz w:val="28"/>
                <w:szCs w:val="28"/>
              </w:rPr>
            </w:pPr>
            <w:r>
              <w:t xml:space="preserve">Priority 8.4 Staff </w:t>
            </w:r>
            <w:r w:rsidRPr="00E379C9">
              <w:t>identify, monitor and act on priorities for improvement</w:t>
            </w:r>
            <w:r>
              <w:t xml:space="preserve"> in their subject area</w:t>
            </w:r>
          </w:p>
        </w:tc>
      </w:tr>
      <w:tr w:rsidR="009A07EA" w14:paraId="6C90BBE6" w14:textId="77777777" w:rsidTr="00D06766">
        <w:tc>
          <w:tcPr>
            <w:tcW w:w="13948" w:type="dxa"/>
            <w:gridSpan w:val="6"/>
            <w:shd w:val="clear" w:color="auto" w:fill="DAE9F7" w:themeFill="text2" w:themeFillTint="1A"/>
          </w:tcPr>
          <w:p w14:paraId="3C42DFCE" w14:textId="4AB47DB6" w:rsidR="009A07EA" w:rsidRPr="00975EBF" w:rsidRDefault="002E43C1" w:rsidP="00975EBF">
            <w:pPr>
              <w:pStyle w:val="ListParagraph"/>
              <w:numPr>
                <w:ilvl w:val="0"/>
                <w:numId w:val="4"/>
              </w:numPr>
              <w:jc w:val="center"/>
              <w:rPr>
                <w:b/>
                <w:bCs/>
                <w:sz w:val="36"/>
                <w:szCs w:val="36"/>
              </w:rPr>
            </w:pPr>
            <w:r w:rsidRPr="00975EBF">
              <w:rPr>
                <w:b/>
                <w:bCs/>
                <w:sz w:val="36"/>
                <w:szCs w:val="36"/>
              </w:rPr>
              <w:lastRenderedPageBreak/>
              <w:t>SAFEGUARDING</w:t>
            </w:r>
          </w:p>
        </w:tc>
      </w:tr>
      <w:tr w:rsidR="009A07EA" w14:paraId="4DA9A392" w14:textId="77777777" w:rsidTr="00D06766">
        <w:tc>
          <w:tcPr>
            <w:tcW w:w="13948" w:type="dxa"/>
            <w:gridSpan w:val="6"/>
            <w:shd w:val="clear" w:color="auto" w:fill="DAE9F7" w:themeFill="text2" w:themeFillTint="1A"/>
          </w:tcPr>
          <w:p w14:paraId="6075749C" w14:textId="408ADF85" w:rsidR="009A07EA" w:rsidRDefault="0090315F" w:rsidP="002E43C1">
            <w:r>
              <w:t>Success Criteria:</w:t>
            </w:r>
            <w:r w:rsidR="00DD57B8">
              <w:t xml:space="preserve"> </w:t>
            </w:r>
            <w:r w:rsidR="00DD57B8" w:rsidRPr="00DD57B8">
              <w:t>The implementation and impact of our policies and procedures ensures all children feel safe and secure at school and know who to speak to if they ever feel sad, or unsafe.</w:t>
            </w:r>
          </w:p>
          <w:p w14:paraId="57291D2F" w14:textId="667A36C6" w:rsidR="0090315F" w:rsidRDefault="0090315F" w:rsidP="002E43C1">
            <w:r>
              <w:t>1.1</w:t>
            </w:r>
            <w:r w:rsidR="007C13F4">
              <w:t xml:space="preserve"> </w:t>
            </w:r>
            <w:r w:rsidR="007C13F4" w:rsidRPr="00CA7808">
              <w:t>There is strategic oversight of all aspects of safeguarding and promoting the welfare of pupils</w:t>
            </w:r>
          </w:p>
          <w:p w14:paraId="73ACF7C1" w14:textId="089CB0CF" w:rsidR="0090315F" w:rsidRDefault="0090315F" w:rsidP="002E43C1">
            <w:r>
              <w:t>1.2</w:t>
            </w:r>
            <w:r w:rsidR="000D3BF4">
              <w:t xml:space="preserve"> </w:t>
            </w:r>
            <w:r w:rsidR="0011519C">
              <w:t>Pupils are kept safe and feel safe</w:t>
            </w:r>
          </w:p>
        </w:tc>
      </w:tr>
      <w:tr w:rsidR="009A07EA" w14:paraId="5FDA19D5" w14:textId="77777777" w:rsidTr="008D1C79">
        <w:tc>
          <w:tcPr>
            <w:tcW w:w="13948" w:type="dxa"/>
            <w:gridSpan w:val="6"/>
          </w:tcPr>
          <w:p w14:paraId="1E3E022F" w14:textId="77777777" w:rsidR="009A07EA" w:rsidRDefault="009A07EA">
            <w:r>
              <w:t>Strengths include:</w:t>
            </w:r>
          </w:p>
          <w:p w14:paraId="0C3FC71A" w14:textId="77777777" w:rsidR="009A07EA" w:rsidRDefault="006930E4">
            <w:r>
              <w:t>Strong safeguarding culture. Staff and governors know families well.</w:t>
            </w:r>
          </w:p>
          <w:p w14:paraId="3A4AC8A0" w14:textId="77777777" w:rsidR="006930E4" w:rsidRDefault="006930E4">
            <w:r>
              <w:t xml:space="preserve">Staff and governors are </w:t>
            </w:r>
            <w:r w:rsidR="00F63136">
              <w:t xml:space="preserve">appropriately trained. </w:t>
            </w:r>
          </w:p>
          <w:p w14:paraId="2D9296B4" w14:textId="77777777" w:rsidR="00F63136" w:rsidRDefault="00F63136">
            <w:r>
              <w:t>Pupil conferencing shows pupils feel safe at school.</w:t>
            </w:r>
          </w:p>
          <w:p w14:paraId="39C5444D" w14:textId="6C476640" w:rsidR="00F04E94" w:rsidRDefault="00F04E94">
            <w:r>
              <w:t>Policies and procedures are all up to date.</w:t>
            </w:r>
          </w:p>
        </w:tc>
      </w:tr>
      <w:tr w:rsidR="009A07EA" w14:paraId="4189CD2E" w14:textId="77777777" w:rsidTr="008D1C79">
        <w:tc>
          <w:tcPr>
            <w:tcW w:w="13948" w:type="dxa"/>
            <w:gridSpan w:val="6"/>
          </w:tcPr>
          <w:p w14:paraId="6B83CDE3" w14:textId="77777777" w:rsidR="009A07EA" w:rsidRDefault="009A07EA">
            <w:r>
              <w:t>Barriers include:</w:t>
            </w:r>
          </w:p>
          <w:p w14:paraId="196D712E" w14:textId="55C4ECA6" w:rsidR="009A07EA" w:rsidRDefault="006977AC" w:rsidP="009A07EA">
            <w:r>
              <w:t xml:space="preserve">Security of </w:t>
            </w:r>
            <w:r w:rsidR="00D64603">
              <w:t>School boundaries</w:t>
            </w:r>
          </w:p>
          <w:p w14:paraId="0CD0CE5F" w14:textId="17D2D050" w:rsidR="009A07EA" w:rsidRDefault="009A07EA" w:rsidP="009A07EA"/>
        </w:tc>
      </w:tr>
      <w:tr w:rsidR="0008365E" w14:paraId="170FA6C4" w14:textId="77777777" w:rsidTr="004A2E88">
        <w:tc>
          <w:tcPr>
            <w:tcW w:w="2261" w:type="dxa"/>
          </w:tcPr>
          <w:p w14:paraId="4DB66C14" w14:textId="6A270CA4" w:rsidR="009A07EA" w:rsidRDefault="009A07EA">
            <w:r>
              <w:t>Intent</w:t>
            </w:r>
          </w:p>
        </w:tc>
        <w:tc>
          <w:tcPr>
            <w:tcW w:w="3738" w:type="dxa"/>
          </w:tcPr>
          <w:p w14:paraId="6A5D261C" w14:textId="208675C8" w:rsidR="009A07EA" w:rsidRDefault="009A07EA">
            <w:r>
              <w:t>Implementation</w:t>
            </w:r>
          </w:p>
        </w:tc>
        <w:tc>
          <w:tcPr>
            <w:tcW w:w="2859" w:type="dxa"/>
          </w:tcPr>
          <w:p w14:paraId="128C0120" w14:textId="7DBDE350" w:rsidR="009A07EA" w:rsidRDefault="009A07EA">
            <w:r>
              <w:t>Impact</w:t>
            </w:r>
          </w:p>
        </w:tc>
        <w:tc>
          <w:tcPr>
            <w:tcW w:w="2340" w:type="dxa"/>
          </w:tcPr>
          <w:p w14:paraId="2013F341" w14:textId="7A5D3183" w:rsidR="009A07EA" w:rsidRDefault="009A07EA">
            <w:r>
              <w:t>Evidence</w:t>
            </w:r>
          </w:p>
        </w:tc>
        <w:tc>
          <w:tcPr>
            <w:tcW w:w="1480" w:type="dxa"/>
          </w:tcPr>
          <w:p w14:paraId="3867DB28" w14:textId="08E9DB7A" w:rsidR="009A07EA" w:rsidRDefault="009A07EA">
            <w:r>
              <w:t xml:space="preserve">Responsible </w:t>
            </w:r>
          </w:p>
        </w:tc>
        <w:tc>
          <w:tcPr>
            <w:tcW w:w="1270" w:type="dxa"/>
          </w:tcPr>
          <w:p w14:paraId="034F5F82" w14:textId="6AE8C270" w:rsidR="009A07EA" w:rsidRDefault="009A07EA">
            <w:r>
              <w:t>Timescale</w:t>
            </w:r>
          </w:p>
        </w:tc>
      </w:tr>
      <w:tr w:rsidR="0008365E" w14:paraId="47C1EAAD" w14:textId="77777777" w:rsidTr="004A2E88">
        <w:tc>
          <w:tcPr>
            <w:tcW w:w="2261" w:type="dxa"/>
          </w:tcPr>
          <w:p w14:paraId="4E7D6AF2" w14:textId="47833A02" w:rsidR="009A07EA" w:rsidRDefault="000965EF">
            <w:r>
              <w:t>1.1</w:t>
            </w:r>
            <w:r w:rsidR="00DB592B">
              <w:t xml:space="preserve"> DSL and</w:t>
            </w:r>
            <w:r w:rsidR="00AC5208">
              <w:t xml:space="preserve"> </w:t>
            </w:r>
            <w:r w:rsidR="00DB592B">
              <w:t xml:space="preserve">DDSL have allocated time to </w:t>
            </w:r>
            <w:r w:rsidR="00C61E8F">
              <w:t>monitor</w:t>
            </w:r>
            <w:r w:rsidR="00DB592B">
              <w:t xml:space="preserve"> pupil well-being and </w:t>
            </w:r>
            <w:r w:rsidR="00AC5208">
              <w:t xml:space="preserve">listen to and record pupil voice. </w:t>
            </w:r>
          </w:p>
        </w:tc>
        <w:tc>
          <w:tcPr>
            <w:tcW w:w="3738" w:type="dxa"/>
          </w:tcPr>
          <w:p w14:paraId="72189F10" w14:textId="5ECEA669" w:rsidR="00D860A2" w:rsidRDefault="00AC5208" w:rsidP="00AC5208">
            <w:r>
              <w:t>Half termly monitoring of My Concern</w:t>
            </w:r>
            <w:r w:rsidR="004079D5">
              <w:t xml:space="preserve"> using new spreadsheet.</w:t>
            </w:r>
          </w:p>
          <w:p w14:paraId="3C7CAA2B" w14:textId="6DFB6B39" w:rsidR="00AC5208" w:rsidRDefault="00AC5208" w:rsidP="00AC5208"/>
        </w:tc>
        <w:tc>
          <w:tcPr>
            <w:tcW w:w="2859" w:type="dxa"/>
          </w:tcPr>
          <w:p w14:paraId="15990ED0" w14:textId="727D7468" w:rsidR="009A07EA" w:rsidRDefault="00686758">
            <w:r>
              <w:t xml:space="preserve">Strategic oversight </w:t>
            </w:r>
            <w:r w:rsidR="003641EA">
              <w:t xml:space="preserve">of all aspects of safeguarding </w:t>
            </w:r>
          </w:p>
        </w:tc>
        <w:tc>
          <w:tcPr>
            <w:tcW w:w="2340" w:type="dxa"/>
          </w:tcPr>
          <w:p w14:paraId="108BFCB3" w14:textId="77777777" w:rsidR="009A07EA" w:rsidRDefault="00ED44D5">
            <w:r>
              <w:t>My concern spreadsheet</w:t>
            </w:r>
            <w:r w:rsidR="00C61E8F">
              <w:t>.</w:t>
            </w:r>
          </w:p>
          <w:p w14:paraId="07AAC8E9" w14:textId="77777777" w:rsidR="00C61E8F" w:rsidRDefault="00C61E8F">
            <w:r>
              <w:t>Minutes from safeguarding meetings.</w:t>
            </w:r>
          </w:p>
          <w:p w14:paraId="2BD9F736" w14:textId="44B67890" w:rsidR="00C61E8F" w:rsidRDefault="00C61E8F">
            <w:r>
              <w:t>Termly safeguarding report to governors.</w:t>
            </w:r>
          </w:p>
        </w:tc>
        <w:tc>
          <w:tcPr>
            <w:tcW w:w="1480" w:type="dxa"/>
          </w:tcPr>
          <w:p w14:paraId="63EDAE8D" w14:textId="2870CE8F" w:rsidR="009A07EA" w:rsidRDefault="00BE33C3">
            <w:r>
              <w:t>Safeguarding team</w:t>
            </w:r>
          </w:p>
        </w:tc>
        <w:tc>
          <w:tcPr>
            <w:tcW w:w="1270" w:type="dxa"/>
          </w:tcPr>
          <w:p w14:paraId="304E528E" w14:textId="1CC04990" w:rsidR="009A07EA" w:rsidRDefault="00F84D72">
            <w:r>
              <w:t>Feb 26</w:t>
            </w:r>
          </w:p>
        </w:tc>
      </w:tr>
      <w:tr w:rsidR="0008365E" w14:paraId="5803367C" w14:textId="77777777" w:rsidTr="004A2E88">
        <w:tc>
          <w:tcPr>
            <w:tcW w:w="2261" w:type="dxa"/>
          </w:tcPr>
          <w:p w14:paraId="7554C78F" w14:textId="24BB94CF" w:rsidR="009A07EA" w:rsidRDefault="000965EF">
            <w:r>
              <w:t>1.2</w:t>
            </w:r>
            <w:r w:rsidR="00FB24A6">
              <w:t xml:space="preserve"> Improve s</w:t>
            </w:r>
            <w:r w:rsidR="00FB24A6">
              <w:t>ecurity of Germoe school boundary</w:t>
            </w:r>
          </w:p>
        </w:tc>
        <w:tc>
          <w:tcPr>
            <w:tcW w:w="3738" w:type="dxa"/>
          </w:tcPr>
          <w:p w14:paraId="7C5D52EE" w14:textId="77777777" w:rsidR="009A07EA" w:rsidRDefault="00FB24A6">
            <w:r>
              <w:t>Security cameras fitted.</w:t>
            </w:r>
          </w:p>
          <w:p w14:paraId="494A43F4" w14:textId="77777777" w:rsidR="00FB24A6" w:rsidRDefault="00FB24A6">
            <w:r>
              <w:t>Fencing fitted.</w:t>
            </w:r>
          </w:p>
          <w:p w14:paraId="5078BB8C" w14:textId="1B7D3FCA" w:rsidR="00FB24A6" w:rsidRDefault="00DB592B">
            <w:r>
              <w:t>Hedges fitted</w:t>
            </w:r>
          </w:p>
        </w:tc>
        <w:tc>
          <w:tcPr>
            <w:tcW w:w="2859" w:type="dxa"/>
          </w:tcPr>
          <w:p w14:paraId="42BFDAC7" w14:textId="36620575" w:rsidR="009A07EA" w:rsidRDefault="003641EA">
            <w:r>
              <w:t>Pupils are kept safe and feel safe</w:t>
            </w:r>
          </w:p>
        </w:tc>
        <w:tc>
          <w:tcPr>
            <w:tcW w:w="2340" w:type="dxa"/>
          </w:tcPr>
          <w:p w14:paraId="7C7432C2" w14:textId="77777777" w:rsidR="009A07EA" w:rsidRDefault="00ED44D5">
            <w:r>
              <w:t>Pupil voice.</w:t>
            </w:r>
          </w:p>
          <w:p w14:paraId="5538D3DE" w14:textId="05E715F0" w:rsidR="00ED44D5" w:rsidRDefault="00ED44D5">
            <w:r>
              <w:t>Physical boundary is secure.</w:t>
            </w:r>
          </w:p>
        </w:tc>
        <w:tc>
          <w:tcPr>
            <w:tcW w:w="1480" w:type="dxa"/>
          </w:tcPr>
          <w:p w14:paraId="0024C1BF" w14:textId="11ACC760" w:rsidR="009A07EA" w:rsidRDefault="00BE61E6">
            <w:r>
              <w:t>PB</w:t>
            </w:r>
            <w:r w:rsidR="00BE33C3">
              <w:t>/School effectiveness</w:t>
            </w:r>
          </w:p>
        </w:tc>
        <w:tc>
          <w:tcPr>
            <w:tcW w:w="1270" w:type="dxa"/>
          </w:tcPr>
          <w:p w14:paraId="1D29648D" w14:textId="4DC49A31" w:rsidR="009A07EA" w:rsidRDefault="00BE61E6">
            <w:r>
              <w:t>Easter 2026</w:t>
            </w:r>
          </w:p>
        </w:tc>
      </w:tr>
      <w:tr w:rsidR="00A05E9B" w14:paraId="7F61FEBF" w14:textId="77777777" w:rsidTr="0017272E">
        <w:tc>
          <w:tcPr>
            <w:tcW w:w="13948" w:type="dxa"/>
            <w:gridSpan w:val="6"/>
            <w:shd w:val="clear" w:color="auto" w:fill="F2CEED" w:themeFill="accent5" w:themeFillTint="33"/>
          </w:tcPr>
          <w:p w14:paraId="557B89CA" w14:textId="0EC991EC" w:rsidR="00A05E9B" w:rsidRPr="00975EBF" w:rsidRDefault="00A05E9B" w:rsidP="00975EBF">
            <w:pPr>
              <w:pStyle w:val="ListParagraph"/>
              <w:numPr>
                <w:ilvl w:val="0"/>
                <w:numId w:val="4"/>
              </w:numPr>
              <w:jc w:val="center"/>
              <w:rPr>
                <w:b/>
                <w:bCs/>
                <w:sz w:val="36"/>
                <w:szCs w:val="36"/>
              </w:rPr>
            </w:pPr>
            <w:r w:rsidRPr="00975EBF">
              <w:rPr>
                <w:b/>
                <w:bCs/>
                <w:sz w:val="36"/>
                <w:szCs w:val="36"/>
              </w:rPr>
              <w:t>INCLUSION</w:t>
            </w:r>
          </w:p>
        </w:tc>
      </w:tr>
      <w:tr w:rsidR="00A05E9B" w14:paraId="53162898" w14:textId="77777777" w:rsidTr="0017272E">
        <w:tc>
          <w:tcPr>
            <w:tcW w:w="13948" w:type="dxa"/>
            <w:gridSpan w:val="6"/>
            <w:shd w:val="clear" w:color="auto" w:fill="F2CEED" w:themeFill="accent5" w:themeFillTint="33"/>
          </w:tcPr>
          <w:p w14:paraId="45870EE3" w14:textId="7486C006" w:rsidR="00A05E9B" w:rsidRDefault="00A05E9B">
            <w:r>
              <w:t>Success Criteria:</w:t>
            </w:r>
            <w:r w:rsidR="00DD57B8">
              <w:t xml:space="preserve"> </w:t>
            </w:r>
            <w:r w:rsidR="00DD57B8" w:rsidRPr="00DD57B8">
              <w:t>We are a fully inclusive federation who have a passion to provide a bespoke, creative curriculum fit for 21</w:t>
            </w:r>
            <w:r w:rsidR="00DD57B8" w:rsidRPr="00DD57B8">
              <w:rPr>
                <w:vertAlign w:val="superscript"/>
              </w:rPr>
              <w:t>st</w:t>
            </w:r>
            <w:r w:rsidR="00DD57B8" w:rsidRPr="00DD57B8">
              <w:t xml:space="preserve"> century learning and future employment.</w:t>
            </w:r>
          </w:p>
          <w:p w14:paraId="6A39B9BB" w14:textId="023BCF04" w:rsidR="00284438" w:rsidRPr="00284438" w:rsidRDefault="00284438" w:rsidP="00284438">
            <w:r w:rsidRPr="00284438">
              <w:lastRenderedPageBreak/>
              <w:t xml:space="preserve">Priority </w:t>
            </w:r>
            <w:proofErr w:type="gramStart"/>
            <w:r w:rsidRPr="00284438">
              <w:t>2.1  -</w:t>
            </w:r>
            <w:proofErr w:type="gramEnd"/>
            <w:r w:rsidRPr="00284438">
              <w:t xml:space="preserve"> </w:t>
            </w:r>
            <w:r w:rsidR="008D1C79">
              <w:t>The learning</w:t>
            </w:r>
            <w:r w:rsidRPr="00284438">
              <w:t xml:space="preserve"> environment ensure</w:t>
            </w:r>
            <w:r w:rsidR="008D1C79">
              <w:t>s</w:t>
            </w:r>
            <w:r w:rsidRPr="00284438">
              <w:t xml:space="preserve"> the engagement of all pupils including those with SEND</w:t>
            </w:r>
          </w:p>
          <w:p w14:paraId="6100BB9C" w14:textId="0BB13947" w:rsidR="00284438" w:rsidRDefault="00284438" w:rsidP="00B10EA0">
            <w:pPr>
              <w:pStyle w:val="7Tablebodycopy"/>
            </w:pPr>
            <w:r w:rsidRPr="00284438">
              <w:rPr>
                <w:sz w:val="22"/>
                <w:szCs w:val="22"/>
              </w:rPr>
              <w:t xml:space="preserve">Priority </w:t>
            </w:r>
            <w:proofErr w:type="gramStart"/>
            <w:r w:rsidRPr="00284438">
              <w:rPr>
                <w:sz w:val="22"/>
                <w:szCs w:val="22"/>
              </w:rPr>
              <w:t>2.2</w:t>
            </w:r>
            <w:r w:rsidRPr="00284438">
              <w:rPr>
                <w:sz w:val="28"/>
                <w:szCs w:val="28"/>
              </w:rPr>
              <w:t xml:space="preserve">  –</w:t>
            </w:r>
            <w:proofErr w:type="gramEnd"/>
            <w:r>
              <w:t xml:space="preserve"> staff have high expectations for and monitor </w:t>
            </w:r>
            <w:r w:rsidRPr="00710833">
              <w:t>the progress</w:t>
            </w:r>
            <w:r>
              <w:t xml:space="preserve"> </w:t>
            </w:r>
            <w:r w:rsidRPr="00710833">
              <w:t xml:space="preserve">of disadvantaged pupils, those with SEND, those who are known (or previously known) to children’s social care, and those who may face other barriers to their learning and/or </w:t>
            </w:r>
            <w:proofErr w:type="gramStart"/>
            <w:r w:rsidRPr="00710833">
              <w:t>wellbeing..</w:t>
            </w:r>
            <w:proofErr w:type="gramEnd"/>
            <w:r w:rsidRPr="00710833">
              <w:t xml:space="preserve"> They use appropriate evidence to inform their pupil premium strategy, including when selecting approaches to take</w:t>
            </w:r>
            <w:r>
              <w:t xml:space="preserve"> to inform PP strategy and next steps</w:t>
            </w:r>
          </w:p>
          <w:p w14:paraId="61CEBC2E" w14:textId="3316B1B3" w:rsidR="00A05E9B" w:rsidRDefault="00A05E9B"/>
        </w:tc>
      </w:tr>
      <w:tr w:rsidR="00A05E9B" w14:paraId="670E6C22" w14:textId="77777777" w:rsidTr="00B90A52">
        <w:tc>
          <w:tcPr>
            <w:tcW w:w="13948" w:type="dxa"/>
            <w:gridSpan w:val="6"/>
          </w:tcPr>
          <w:p w14:paraId="0FE0FE0B" w14:textId="77777777" w:rsidR="00A05E9B" w:rsidRDefault="00A05E9B">
            <w:r>
              <w:lastRenderedPageBreak/>
              <w:t>Strengths include:</w:t>
            </w:r>
          </w:p>
          <w:p w14:paraId="6278EB4A" w14:textId="77777777" w:rsidR="00454B1D" w:rsidRDefault="00454B1D" w:rsidP="00454B1D">
            <w:r>
              <w:t>Learning environment caters for all needs.</w:t>
            </w:r>
          </w:p>
          <w:p w14:paraId="53E761EE" w14:textId="77777777" w:rsidR="00454B1D" w:rsidRDefault="00454B1D" w:rsidP="00454B1D">
            <w:r>
              <w:t>Engagement in PINS project</w:t>
            </w:r>
          </w:p>
          <w:p w14:paraId="6EA4BE73" w14:textId="77777777" w:rsidR="00454B1D" w:rsidRDefault="00454B1D" w:rsidP="00454B1D">
            <w:r>
              <w:t>Regular and up to date staff training.</w:t>
            </w:r>
          </w:p>
          <w:p w14:paraId="412B3D8F" w14:textId="77777777" w:rsidR="00454B1D" w:rsidRDefault="00454B1D" w:rsidP="00454B1D">
            <w:r>
              <w:t>Pupils with SEND make good progress</w:t>
            </w:r>
          </w:p>
          <w:p w14:paraId="32E5737D" w14:textId="77777777" w:rsidR="00454B1D" w:rsidRDefault="00454B1D" w:rsidP="00454B1D">
            <w:r>
              <w:t>Disadvantaged pupils make expected progress.</w:t>
            </w:r>
          </w:p>
          <w:p w14:paraId="278C4267" w14:textId="77777777" w:rsidR="00454B1D" w:rsidRDefault="00454B1D" w:rsidP="00454B1D">
            <w:r>
              <w:t xml:space="preserve">Teaching strategies enhance learning and engagement; KS1 continuous provision and </w:t>
            </w:r>
            <w:proofErr w:type="gramStart"/>
            <w:r>
              <w:t>inquiry based</w:t>
            </w:r>
            <w:proofErr w:type="gramEnd"/>
            <w:r>
              <w:t xml:space="preserve"> learning, forest school</w:t>
            </w:r>
          </w:p>
          <w:p w14:paraId="4ADC218A" w14:textId="77777777" w:rsidR="00454B1D" w:rsidRDefault="00454B1D" w:rsidP="00454B1D">
            <w:r>
              <w:t>Knowledgeable staff use a variety of strategies for inclusion</w:t>
            </w:r>
          </w:p>
          <w:p w14:paraId="544E9DF4" w14:textId="0CF804F4" w:rsidR="00A05E9B" w:rsidRDefault="00A05E9B"/>
        </w:tc>
      </w:tr>
      <w:tr w:rsidR="00A05E9B" w14:paraId="374F7B5D" w14:textId="77777777" w:rsidTr="002A446C">
        <w:tc>
          <w:tcPr>
            <w:tcW w:w="13948" w:type="dxa"/>
            <w:gridSpan w:val="6"/>
          </w:tcPr>
          <w:p w14:paraId="1475E82B" w14:textId="77777777" w:rsidR="00A05E9B" w:rsidRDefault="00A05E9B">
            <w:r>
              <w:t>Barriers include:</w:t>
            </w:r>
          </w:p>
          <w:p w14:paraId="0A58800F" w14:textId="77777777" w:rsidR="0064021E" w:rsidRDefault="0064021E" w:rsidP="0064021E">
            <w:r w:rsidRPr="000A46EB">
              <w:t>improving the environment to ensure the engagement of all pupils including those with SEND</w:t>
            </w:r>
          </w:p>
          <w:p w14:paraId="0035690A" w14:textId="58A2A3F2" w:rsidR="0064021E" w:rsidRDefault="00A152B9" w:rsidP="0064021E">
            <w:pPr>
              <w:pStyle w:val="7Tablebodycopy"/>
            </w:pPr>
            <w:r>
              <w:t>Using</w:t>
            </w:r>
            <w:r w:rsidR="0064021E" w:rsidRPr="00710833">
              <w:t xml:space="preserve"> appropriate evidence to inform pupil premium strategy, including when selecting approaches to take</w:t>
            </w:r>
            <w:r w:rsidR="0064021E">
              <w:t xml:space="preserve"> to inform PP strategy and next steps</w:t>
            </w:r>
          </w:p>
          <w:p w14:paraId="0AE2BBE8" w14:textId="2592466B" w:rsidR="0064021E" w:rsidRDefault="0064021E"/>
        </w:tc>
      </w:tr>
      <w:tr w:rsidR="00A05E9B" w14:paraId="3E479A96" w14:textId="77777777" w:rsidTr="004A2E88">
        <w:tc>
          <w:tcPr>
            <w:tcW w:w="2261" w:type="dxa"/>
          </w:tcPr>
          <w:p w14:paraId="79003B2C" w14:textId="241E6099" w:rsidR="00A05E9B" w:rsidRDefault="00A05E9B">
            <w:r>
              <w:t>Intent</w:t>
            </w:r>
          </w:p>
        </w:tc>
        <w:tc>
          <w:tcPr>
            <w:tcW w:w="3738" w:type="dxa"/>
          </w:tcPr>
          <w:p w14:paraId="18EAEED6" w14:textId="50B2D0F9" w:rsidR="00A05E9B" w:rsidRDefault="00A05E9B">
            <w:r>
              <w:t>Implementation</w:t>
            </w:r>
          </w:p>
        </w:tc>
        <w:tc>
          <w:tcPr>
            <w:tcW w:w="2859" w:type="dxa"/>
          </w:tcPr>
          <w:p w14:paraId="07D9584B" w14:textId="4B3E902A" w:rsidR="00A05E9B" w:rsidRDefault="00A05E9B">
            <w:r>
              <w:t>Impact</w:t>
            </w:r>
          </w:p>
        </w:tc>
        <w:tc>
          <w:tcPr>
            <w:tcW w:w="2340" w:type="dxa"/>
          </w:tcPr>
          <w:p w14:paraId="381CF2D7" w14:textId="27DC682C" w:rsidR="00A05E9B" w:rsidRDefault="00A05E9B">
            <w:r>
              <w:t>Evidence</w:t>
            </w:r>
          </w:p>
        </w:tc>
        <w:tc>
          <w:tcPr>
            <w:tcW w:w="1480" w:type="dxa"/>
          </w:tcPr>
          <w:p w14:paraId="499CE16B" w14:textId="1B82EC93" w:rsidR="00A05E9B" w:rsidRDefault="00A05E9B">
            <w:r>
              <w:t>Responsible</w:t>
            </w:r>
          </w:p>
        </w:tc>
        <w:tc>
          <w:tcPr>
            <w:tcW w:w="1270" w:type="dxa"/>
          </w:tcPr>
          <w:p w14:paraId="2280B25F" w14:textId="4B3421F0" w:rsidR="00A05E9B" w:rsidRDefault="00A05E9B">
            <w:r>
              <w:t>Timescale</w:t>
            </w:r>
          </w:p>
        </w:tc>
      </w:tr>
      <w:tr w:rsidR="00A05E9B" w14:paraId="1F9A19C0" w14:textId="77777777" w:rsidTr="004A2E88">
        <w:tc>
          <w:tcPr>
            <w:tcW w:w="2261" w:type="dxa"/>
          </w:tcPr>
          <w:p w14:paraId="6A580949" w14:textId="1424931B" w:rsidR="00A05E9B" w:rsidRDefault="00FC6A6F">
            <w:r>
              <w:t xml:space="preserve">2.1 </w:t>
            </w:r>
            <w:r w:rsidR="00127411">
              <w:t>All areas of learning environment enhance the learning of all pupils, including outdoors</w:t>
            </w:r>
            <w:r w:rsidR="000D68F3">
              <w:t xml:space="preserve"> </w:t>
            </w:r>
          </w:p>
        </w:tc>
        <w:tc>
          <w:tcPr>
            <w:tcW w:w="3738" w:type="dxa"/>
          </w:tcPr>
          <w:p w14:paraId="17922320" w14:textId="77777777" w:rsidR="00A05E9B" w:rsidRDefault="00267C89">
            <w:r>
              <w:t xml:space="preserve">Forest area developed further., staff </w:t>
            </w:r>
            <w:proofErr w:type="gramStart"/>
            <w:r>
              <w:t xml:space="preserve">training </w:t>
            </w:r>
            <w:r w:rsidR="00FD5235">
              <w:t>.</w:t>
            </w:r>
            <w:proofErr w:type="gramEnd"/>
          </w:p>
          <w:p w14:paraId="66A9C852" w14:textId="77777777" w:rsidR="00FD5235" w:rsidRDefault="00FD5235">
            <w:r>
              <w:t xml:space="preserve">Learning environment monitoring. </w:t>
            </w:r>
          </w:p>
          <w:p w14:paraId="4E6916B3" w14:textId="07F00355" w:rsidR="00FD5235" w:rsidRDefault="00FD5235"/>
        </w:tc>
        <w:tc>
          <w:tcPr>
            <w:tcW w:w="2859" w:type="dxa"/>
          </w:tcPr>
          <w:p w14:paraId="020C3B20" w14:textId="77777777" w:rsidR="00A05E9B" w:rsidRDefault="00267C89">
            <w:r>
              <w:t>Forest school leader trained staff</w:t>
            </w:r>
            <w:r w:rsidR="00FD5235">
              <w:t xml:space="preserve"> deliver interventions.</w:t>
            </w:r>
          </w:p>
          <w:p w14:paraId="3098C16C" w14:textId="3492B4A9" w:rsidR="00FD5235" w:rsidRDefault="00FD5235"/>
        </w:tc>
        <w:tc>
          <w:tcPr>
            <w:tcW w:w="2340" w:type="dxa"/>
          </w:tcPr>
          <w:p w14:paraId="6F411164" w14:textId="1A9AA12E" w:rsidR="00A05E9B" w:rsidRDefault="001419D4">
            <w:r>
              <w:t xml:space="preserve">Pupils feel </w:t>
            </w:r>
            <w:r w:rsidR="003F7510">
              <w:t>happy and safe in all areas of learning environment and engagement is high.</w:t>
            </w:r>
          </w:p>
        </w:tc>
        <w:tc>
          <w:tcPr>
            <w:tcW w:w="1480" w:type="dxa"/>
          </w:tcPr>
          <w:p w14:paraId="2E451C45" w14:textId="65089E71" w:rsidR="00A05E9B" w:rsidRDefault="003F7510">
            <w:r>
              <w:t>PB/JN/ZS</w:t>
            </w:r>
          </w:p>
        </w:tc>
        <w:tc>
          <w:tcPr>
            <w:tcW w:w="1270" w:type="dxa"/>
          </w:tcPr>
          <w:p w14:paraId="2C5A4F1F" w14:textId="142967D4" w:rsidR="00A05E9B" w:rsidRDefault="001419D4">
            <w:r>
              <w:t>July 2026</w:t>
            </w:r>
          </w:p>
        </w:tc>
      </w:tr>
      <w:tr w:rsidR="00A05E9B" w14:paraId="205F27C2" w14:textId="77777777" w:rsidTr="004A2E88">
        <w:tc>
          <w:tcPr>
            <w:tcW w:w="2261" w:type="dxa"/>
          </w:tcPr>
          <w:p w14:paraId="7325C787" w14:textId="1DA7FFED" w:rsidR="00FC6A6F" w:rsidRDefault="00B72D4E" w:rsidP="00B72D4E">
            <w:r>
              <w:t>2.2</w:t>
            </w:r>
            <w:r w:rsidR="00B67786">
              <w:t xml:space="preserve"> </w:t>
            </w:r>
            <w:r w:rsidR="000D68F3">
              <w:t>Engage in PINS project to further improve learning environment and teaching strategies used</w:t>
            </w:r>
            <w:r w:rsidR="00D23CF1">
              <w:t xml:space="preserve"> and to</w:t>
            </w:r>
            <w:r w:rsidR="00947E1A">
              <w:t xml:space="preserve"> further improve parental engagement</w:t>
            </w:r>
            <w:r w:rsidR="00FC6A6F">
              <w:t>.</w:t>
            </w:r>
            <w:r>
              <w:t xml:space="preserve"> </w:t>
            </w:r>
            <w:r w:rsidR="00FC6A6F">
              <w:t xml:space="preserve">Monitoring </w:t>
            </w:r>
            <w:r>
              <w:t xml:space="preserve">feeds into </w:t>
            </w:r>
            <w:r>
              <w:lastRenderedPageBreak/>
              <w:t>pupil premium strategy.</w:t>
            </w:r>
          </w:p>
        </w:tc>
        <w:tc>
          <w:tcPr>
            <w:tcW w:w="3738" w:type="dxa"/>
          </w:tcPr>
          <w:p w14:paraId="45765607" w14:textId="77777777" w:rsidR="00A05E9B" w:rsidRDefault="00FD5235">
            <w:r>
              <w:lastRenderedPageBreak/>
              <w:t>Engagement in variety of interventions</w:t>
            </w:r>
            <w:r w:rsidR="00C73684">
              <w:t xml:space="preserve"> from outside agencies.</w:t>
            </w:r>
          </w:p>
          <w:p w14:paraId="4E0762ED" w14:textId="77777777" w:rsidR="00C73684" w:rsidRDefault="00C73684">
            <w:r>
              <w:t>Parent inclusions cafes.</w:t>
            </w:r>
          </w:p>
          <w:p w14:paraId="7240B8B4" w14:textId="77777777" w:rsidR="00C73684" w:rsidRDefault="00C73684">
            <w:r>
              <w:t>Signposting for parent courses.</w:t>
            </w:r>
          </w:p>
          <w:p w14:paraId="0B647A7C" w14:textId="5DEC6D49" w:rsidR="00B72D4E" w:rsidRDefault="00B72D4E"/>
        </w:tc>
        <w:tc>
          <w:tcPr>
            <w:tcW w:w="2859" w:type="dxa"/>
          </w:tcPr>
          <w:p w14:paraId="1770DB22" w14:textId="77777777" w:rsidR="00A05E9B" w:rsidRDefault="000118A3">
            <w:r>
              <w:t>Higher parental engagement aids children to reach potential.</w:t>
            </w:r>
          </w:p>
          <w:p w14:paraId="28BBA504" w14:textId="393BE2F9" w:rsidR="000118A3" w:rsidRDefault="009C6DB0">
            <w:r>
              <w:t xml:space="preserve">Pupil premium strategy focuses on area for improvement. </w:t>
            </w:r>
          </w:p>
        </w:tc>
        <w:tc>
          <w:tcPr>
            <w:tcW w:w="2340" w:type="dxa"/>
          </w:tcPr>
          <w:p w14:paraId="5F6CB95C" w14:textId="21470FB3" w:rsidR="00A05E9B" w:rsidRDefault="009D5846">
            <w:r>
              <w:t>Effective pupil premium strategy</w:t>
            </w:r>
          </w:p>
          <w:p w14:paraId="5C9638C0" w14:textId="77777777" w:rsidR="009D5846" w:rsidRDefault="009D5846">
            <w:r>
              <w:t>Parent questionnaires.</w:t>
            </w:r>
          </w:p>
          <w:p w14:paraId="41B6463F" w14:textId="74482CC1" w:rsidR="009D5846" w:rsidRDefault="009D5846">
            <w:r>
              <w:t>Parent attendance of Inclusion café.</w:t>
            </w:r>
          </w:p>
        </w:tc>
        <w:tc>
          <w:tcPr>
            <w:tcW w:w="1480" w:type="dxa"/>
          </w:tcPr>
          <w:p w14:paraId="08B1B6C8" w14:textId="243CE696" w:rsidR="00A05E9B" w:rsidRDefault="001419D4">
            <w:r>
              <w:t>PB/AL/LY</w:t>
            </w:r>
          </w:p>
        </w:tc>
        <w:tc>
          <w:tcPr>
            <w:tcW w:w="1270" w:type="dxa"/>
          </w:tcPr>
          <w:p w14:paraId="24BDCC9B" w14:textId="4DE57EEE" w:rsidR="00A05E9B" w:rsidRDefault="001419D4">
            <w:r>
              <w:t>July 2026</w:t>
            </w:r>
          </w:p>
        </w:tc>
      </w:tr>
      <w:tr w:rsidR="00975EBF" w14:paraId="78426907" w14:textId="77777777" w:rsidTr="00A324D0">
        <w:tc>
          <w:tcPr>
            <w:tcW w:w="13948" w:type="dxa"/>
            <w:gridSpan w:val="6"/>
            <w:shd w:val="clear" w:color="auto" w:fill="C1F0C7" w:themeFill="accent3" w:themeFillTint="33"/>
          </w:tcPr>
          <w:p w14:paraId="5F05B01E" w14:textId="68A3434E" w:rsidR="00975EBF" w:rsidRPr="00975EBF" w:rsidRDefault="00975EBF" w:rsidP="00975EBF">
            <w:pPr>
              <w:pStyle w:val="ListParagraph"/>
              <w:numPr>
                <w:ilvl w:val="0"/>
                <w:numId w:val="4"/>
              </w:numPr>
              <w:jc w:val="center"/>
              <w:rPr>
                <w:b/>
                <w:bCs/>
                <w:sz w:val="36"/>
                <w:szCs w:val="36"/>
              </w:rPr>
            </w:pPr>
            <w:r w:rsidRPr="00975EBF">
              <w:rPr>
                <w:b/>
                <w:bCs/>
                <w:sz w:val="36"/>
                <w:szCs w:val="36"/>
              </w:rPr>
              <w:t>CURRICULUM AND TEACHING</w:t>
            </w:r>
          </w:p>
        </w:tc>
      </w:tr>
      <w:tr w:rsidR="00975EBF" w14:paraId="5381DC54" w14:textId="77777777" w:rsidTr="00A324D0">
        <w:tc>
          <w:tcPr>
            <w:tcW w:w="13948" w:type="dxa"/>
            <w:gridSpan w:val="6"/>
            <w:shd w:val="clear" w:color="auto" w:fill="C1F0C7" w:themeFill="accent3" w:themeFillTint="33"/>
          </w:tcPr>
          <w:p w14:paraId="2AE1FD4F" w14:textId="191BD76F" w:rsidR="00975EBF" w:rsidRDefault="00F275E6">
            <w:r>
              <w:t>Success Criteria:</w:t>
            </w:r>
            <w:r w:rsidR="00DD57B8">
              <w:t xml:space="preserve"> </w:t>
            </w:r>
            <w:r w:rsidR="00FA554E">
              <w:t>Our</w:t>
            </w:r>
            <w:r w:rsidR="00DD57B8" w:rsidRPr="00DD57B8">
              <w:t xml:space="preserve"> bespoke, creative curriculum which has a positive impact on the learning and outcomes of all pupils.</w:t>
            </w:r>
          </w:p>
          <w:p w14:paraId="411DBFB2" w14:textId="77777777" w:rsidR="00DD57B8" w:rsidRDefault="00DD57B8"/>
          <w:p w14:paraId="272E3641" w14:textId="2688028D" w:rsidR="00993A15" w:rsidRDefault="00993A15" w:rsidP="00993A15">
            <w:r>
              <w:t xml:space="preserve">Priority </w:t>
            </w:r>
            <w:r w:rsidR="007E5AF2">
              <w:t>3.</w:t>
            </w:r>
            <w:r>
              <w:t xml:space="preserve">1. All staff have </w:t>
            </w:r>
            <w:r w:rsidRPr="00B54C76">
              <w:t xml:space="preserve">the expertise they need for the subjects and phases they </w:t>
            </w:r>
            <w:proofErr w:type="gramStart"/>
            <w:r w:rsidRPr="00B54C76">
              <w:t>teach</w:t>
            </w:r>
            <w:r>
              <w:t>;</w:t>
            </w:r>
            <w:proofErr w:type="gramEnd"/>
            <w:r>
              <w:t xml:space="preserve"> further TA training in effective questioning</w:t>
            </w:r>
          </w:p>
          <w:p w14:paraId="32E42711" w14:textId="2715B935" w:rsidR="00993A15" w:rsidRDefault="00993A15" w:rsidP="00993A15">
            <w:r>
              <w:t xml:space="preserve">Priority </w:t>
            </w:r>
            <w:r w:rsidR="007E5AF2">
              <w:t>3.</w:t>
            </w:r>
            <w:r>
              <w:t xml:space="preserve">2. Staff </w:t>
            </w:r>
            <w:r w:rsidRPr="00B54C76">
              <w:t>take appropriate action to secure foundational knowledge</w:t>
            </w:r>
            <w:r>
              <w:t xml:space="preserve"> required through the monitoring of the impact of interventions</w:t>
            </w:r>
          </w:p>
          <w:p w14:paraId="74574869" w14:textId="1A2A2825" w:rsidR="00F275E6" w:rsidRDefault="00F275E6"/>
        </w:tc>
      </w:tr>
      <w:tr w:rsidR="00975EBF" w14:paraId="2B9A7C7E" w14:textId="77777777" w:rsidTr="000D32CA">
        <w:tc>
          <w:tcPr>
            <w:tcW w:w="13948" w:type="dxa"/>
            <w:gridSpan w:val="6"/>
          </w:tcPr>
          <w:p w14:paraId="06F29DE0" w14:textId="7AD6FE13" w:rsidR="00F275E6" w:rsidRPr="003E6A7D" w:rsidRDefault="003E6A7D"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sz w:val="22"/>
                <w:szCs w:val="22"/>
              </w:rPr>
              <w:t>E</w:t>
            </w:r>
            <w:r w:rsidR="004765DF" w:rsidRPr="003E6A7D">
              <w:rPr>
                <w:rFonts w:asciiTheme="minorHAnsi" w:hAnsiTheme="minorHAnsi"/>
                <w:sz w:val="22"/>
                <w:szCs w:val="22"/>
              </w:rPr>
              <w:t>ffective</w:t>
            </w:r>
            <w:r w:rsidRPr="003E6A7D">
              <w:rPr>
                <w:rFonts w:asciiTheme="minorHAnsi" w:hAnsiTheme="minorHAnsi"/>
                <w:sz w:val="22"/>
                <w:szCs w:val="22"/>
              </w:rPr>
              <w:t xml:space="preserve"> </w:t>
            </w:r>
            <w:proofErr w:type="spellStart"/>
            <w:r w:rsidRPr="003E6A7D">
              <w:rPr>
                <w:rFonts w:asciiTheme="minorHAnsi" w:hAnsiTheme="minorHAnsi"/>
                <w:sz w:val="22"/>
                <w:szCs w:val="22"/>
              </w:rPr>
              <w:t>st</w:t>
            </w:r>
            <w:r w:rsidR="00F275E6" w:rsidRPr="003E6A7D">
              <w:rPr>
                <w:rFonts w:asciiTheme="minorHAnsi" w:hAnsiTheme="minorHAnsi" w:cs="Aptos Serif"/>
                <w:sz w:val="22"/>
                <w:szCs w:val="22"/>
                <w:lang w:val="en-GB"/>
              </w:rPr>
              <w:t>trengths</w:t>
            </w:r>
            <w:proofErr w:type="spellEnd"/>
            <w:r w:rsidR="00F275E6" w:rsidRPr="003E6A7D">
              <w:rPr>
                <w:rFonts w:asciiTheme="minorHAnsi" w:hAnsiTheme="minorHAnsi" w:cs="Aptos Serif"/>
                <w:sz w:val="22"/>
                <w:szCs w:val="22"/>
                <w:lang w:val="en-GB"/>
              </w:rPr>
              <w:t xml:space="preserve"> include:</w:t>
            </w:r>
          </w:p>
          <w:p w14:paraId="67692B85" w14:textId="2475DE25"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 xml:space="preserve">Curriculum plans show that our curriculum is suitable, well-planned and sequenced across the school. Pupil workbook </w:t>
            </w:r>
            <w:proofErr w:type="spellStart"/>
            <w:r w:rsidRPr="003E6A7D">
              <w:rPr>
                <w:rFonts w:asciiTheme="minorHAnsi" w:hAnsiTheme="minorHAnsi" w:cs="Aptos Serif"/>
                <w:sz w:val="22"/>
                <w:szCs w:val="22"/>
                <w:lang w:val="en-GB"/>
              </w:rPr>
              <w:t>scrutinies</w:t>
            </w:r>
            <w:proofErr w:type="spellEnd"/>
            <w:r w:rsidRPr="003E6A7D">
              <w:rPr>
                <w:rFonts w:asciiTheme="minorHAnsi" w:hAnsiTheme="minorHAnsi" w:cs="Aptos Serif"/>
                <w:sz w:val="22"/>
                <w:szCs w:val="22"/>
                <w:lang w:val="en-GB"/>
              </w:rPr>
              <w:t xml:space="preserve"> show that plans are</w:t>
            </w:r>
            <w:r w:rsidR="001F5376" w:rsidRPr="003E6A7D">
              <w:rPr>
                <w:rFonts w:asciiTheme="minorHAnsi" w:hAnsiTheme="minorHAnsi" w:cs="Aptos Serif"/>
                <w:sz w:val="22"/>
                <w:szCs w:val="22"/>
                <w:lang w:val="en-GB"/>
              </w:rPr>
              <w:t xml:space="preserve"> </w:t>
            </w:r>
            <w:r w:rsidRPr="003E6A7D">
              <w:rPr>
                <w:rFonts w:asciiTheme="minorHAnsi" w:hAnsiTheme="minorHAnsi" w:cs="Aptos Serif"/>
                <w:sz w:val="22"/>
                <w:szCs w:val="22"/>
                <w:lang w:val="en-GB"/>
              </w:rPr>
              <w:t>generally followed and that pupils gain foundational knowledge and skills through the Key Stages</w:t>
            </w:r>
          </w:p>
          <w:p w14:paraId="48B771DF" w14:textId="77777777"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Our CPD programme is effective and allows teachers to gain the expertise they need in their subject/phase. This is reflected in improved assessment data and staff survey feedback</w:t>
            </w:r>
          </w:p>
          <w:p w14:paraId="409848B6" w14:textId="77777777"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Pupils are effectively supported to gain foundational knowledge. Assessment data shows that pupils who receive phonics interventions have made significant progress over the past year</w:t>
            </w:r>
          </w:p>
          <w:p w14:paraId="2D2A39A5" w14:textId="77777777"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EHC plans are used to carefully adapt the curriculum and teaching for all pupils. Pupil progress meetings show that curriculum adaptations detailed in EHC plans lead to meaningful and measurable progress for individual pupils</w:t>
            </w:r>
          </w:p>
          <w:p w14:paraId="47F24C60" w14:textId="77777777"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Staff use assessment well to check understanding and adapt teaching</w:t>
            </w:r>
          </w:p>
          <w:p w14:paraId="3568EC1F" w14:textId="77777777" w:rsidR="00F275E6" w:rsidRDefault="00F275E6" w:rsidP="00F275E6">
            <w:pPr>
              <w:pStyle w:val="7Tablecopybulleted"/>
              <w:numPr>
                <w:ilvl w:val="0"/>
                <w:numId w:val="0"/>
              </w:numPr>
              <w:ind w:left="170" w:hanging="170"/>
              <w:rPr>
                <w:lang w:val="en-GB"/>
              </w:rPr>
            </w:pPr>
            <w:r>
              <w:rPr>
                <w:lang w:val="en-GB"/>
              </w:rPr>
              <w:t>High quality teaching is supplemented with targeted academic support</w:t>
            </w:r>
          </w:p>
          <w:p w14:paraId="2BB721DA" w14:textId="77777777" w:rsidR="00975EBF" w:rsidRDefault="00975EBF"/>
        </w:tc>
      </w:tr>
      <w:tr w:rsidR="00DD57B8" w14:paraId="5F112B12" w14:textId="77777777" w:rsidTr="001E5C21">
        <w:tc>
          <w:tcPr>
            <w:tcW w:w="13948" w:type="dxa"/>
            <w:gridSpan w:val="6"/>
          </w:tcPr>
          <w:p w14:paraId="5DEEC9FD" w14:textId="77777777" w:rsidR="00DD57B8" w:rsidRDefault="00DD57B8">
            <w:r>
              <w:t>Barriers include</w:t>
            </w:r>
            <w:r w:rsidR="00471DDF">
              <w:t>:</w:t>
            </w:r>
            <w:r w:rsidR="0041333B">
              <w:t xml:space="preserve"> </w:t>
            </w:r>
          </w:p>
          <w:p w14:paraId="4382D255" w14:textId="77777777" w:rsidR="0041333B" w:rsidRDefault="0025532E">
            <w:r>
              <w:t xml:space="preserve">Development of support staff in implementing effective questioning strategies </w:t>
            </w:r>
          </w:p>
          <w:p w14:paraId="14676EC5" w14:textId="10378CF9" w:rsidR="000121B9" w:rsidRDefault="000121B9">
            <w:r>
              <w:t>Monitoring of the impact of the effectiveness of bespoke intervention programmes</w:t>
            </w:r>
          </w:p>
        </w:tc>
      </w:tr>
      <w:tr w:rsidR="00975EBF" w14:paraId="10909E01" w14:textId="77777777" w:rsidTr="004A2E88">
        <w:tc>
          <w:tcPr>
            <w:tcW w:w="2261" w:type="dxa"/>
          </w:tcPr>
          <w:p w14:paraId="654E4350" w14:textId="31163705" w:rsidR="00975EBF" w:rsidRDefault="00993A15">
            <w:r>
              <w:t>Intent</w:t>
            </w:r>
          </w:p>
        </w:tc>
        <w:tc>
          <w:tcPr>
            <w:tcW w:w="3738" w:type="dxa"/>
          </w:tcPr>
          <w:p w14:paraId="067945BC" w14:textId="0F20348B" w:rsidR="00975EBF" w:rsidRDefault="00A702DF">
            <w:r>
              <w:t>Implementation</w:t>
            </w:r>
          </w:p>
        </w:tc>
        <w:tc>
          <w:tcPr>
            <w:tcW w:w="2859" w:type="dxa"/>
          </w:tcPr>
          <w:p w14:paraId="7574DF76" w14:textId="361FD16A" w:rsidR="00975EBF" w:rsidRDefault="00A702DF">
            <w:r>
              <w:t>Impact</w:t>
            </w:r>
          </w:p>
        </w:tc>
        <w:tc>
          <w:tcPr>
            <w:tcW w:w="2340" w:type="dxa"/>
          </w:tcPr>
          <w:p w14:paraId="1FADAB7A" w14:textId="447F49D0" w:rsidR="00975EBF" w:rsidRDefault="00A702DF">
            <w:r>
              <w:t>Evidence</w:t>
            </w:r>
          </w:p>
        </w:tc>
        <w:tc>
          <w:tcPr>
            <w:tcW w:w="1480" w:type="dxa"/>
          </w:tcPr>
          <w:p w14:paraId="649839AA" w14:textId="0D824FEB" w:rsidR="00975EBF" w:rsidRDefault="00A702DF">
            <w:r>
              <w:t>Responsible</w:t>
            </w:r>
          </w:p>
        </w:tc>
        <w:tc>
          <w:tcPr>
            <w:tcW w:w="1270" w:type="dxa"/>
          </w:tcPr>
          <w:p w14:paraId="3EE92080" w14:textId="563A844C" w:rsidR="00975EBF" w:rsidRDefault="00A702DF">
            <w:r>
              <w:t>Timescale</w:t>
            </w:r>
          </w:p>
        </w:tc>
      </w:tr>
      <w:tr w:rsidR="00975EBF" w14:paraId="3462A20B" w14:textId="77777777" w:rsidTr="004A2E88">
        <w:tc>
          <w:tcPr>
            <w:tcW w:w="2261" w:type="dxa"/>
          </w:tcPr>
          <w:p w14:paraId="04663E90" w14:textId="2AB96D40" w:rsidR="00975EBF" w:rsidRDefault="006B4A51">
            <w:r>
              <w:t xml:space="preserve">3.1 All support staff to </w:t>
            </w:r>
            <w:r w:rsidR="006E77FE">
              <w:t>undertake training in effective questioning strategies</w:t>
            </w:r>
          </w:p>
        </w:tc>
        <w:tc>
          <w:tcPr>
            <w:tcW w:w="3738" w:type="dxa"/>
          </w:tcPr>
          <w:p w14:paraId="273A0A30" w14:textId="77777777" w:rsidR="00975EBF" w:rsidRDefault="00742D5F">
            <w:r>
              <w:t xml:space="preserve">HL to deliver support staff training </w:t>
            </w:r>
            <w:r w:rsidR="00D807FF">
              <w:t>on engaging pupils through effective questioning</w:t>
            </w:r>
            <w:r w:rsidR="009D64D6">
              <w:t xml:space="preserve">. </w:t>
            </w:r>
          </w:p>
          <w:p w14:paraId="617AD9C6" w14:textId="3517CED6" w:rsidR="009D64D6" w:rsidRDefault="009D64D6">
            <w:r>
              <w:t xml:space="preserve">Staff training in Curious Quests, Drawing Club and Play projects to support learning and development of </w:t>
            </w:r>
            <w:r w:rsidR="005E166F">
              <w:t>oracy.</w:t>
            </w:r>
          </w:p>
        </w:tc>
        <w:tc>
          <w:tcPr>
            <w:tcW w:w="2859" w:type="dxa"/>
          </w:tcPr>
          <w:p w14:paraId="41017B5D" w14:textId="17EF9BE5" w:rsidR="00975EBF" w:rsidRDefault="00D807FF">
            <w:r>
              <w:t>T</w:t>
            </w:r>
            <w:r w:rsidR="005E166F">
              <w:t>A</w:t>
            </w:r>
            <w:r>
              <w:t>s use strategies to further develop learning and creativity of individuals</w:t>
            </w:r>
          </w:p>
        </w:tc>
        <w:tc>
          <w:tcPr>
            <w:tcW w:w="2340" w:type="dxa"/>
          </w:tcPr>
          <w:p w14:paraId="19D991AC" w14:textId="77777777" w:rsidR="00975EBF" w:rsidRDefault="00D807FF">
            <w:r>
              <w:t>Pupil observations</w:t>
            </w:r>
          </w:p>
          <w:p w14:paraId="70E670FB" w14:textId="3D8E209E" w:rsidR="00D807FF" w:rsidRDefault="009D64D6">
            <w:r>
              <w:t>Pupils achieve expected standard</w:t>
            </w:r>
          </w:p>
        </w:tc>
        <w:tc>
          <w:tcPr>
            <w:tcW w:w="1480" w:type="dxa"/>
          </w:tcPr>
          <w:p w14:paraId="538930FD" w14:textId="60D461D4" w:rsidR="00975EBF" w:rsidRDefault="005E166F">
            <w:r>
              <w:t>PB/HL</w:t>
            </w:r>
          </w:p>
        </w:tc>
        <w:tc>
          <w:tcPr>
            <w:tcW w:w="1270" w:type="dxa"/>
          </w:tcPr>
          <w:p w14:paraId="512931A7" w14:textId="46956D8D" w:rsidR="00975EBF" w:rsidRDefault="005E166F">
            <w:r>
              <w:t>July 2026</w:t>
            </w:r>
          </w:p>
        </w:tc>
      </w:tr>
      <w:tr w:rsidR="00975EBF" w14:paraId="6CD75684" w14:textId="77777777" w:rsidTr="004A2E88">
        <w:tc>
          <w:tcPr>
            <w:tcW w:w="2261" w:type="dxa"/>
          </w:tcPr>
          <w:p w14:paraId="50352DD6" w14:textId="42B5C8FC" w:rsidR="00975EBF" w:rsidRDefault="006E77FE">
            <w:r>
              <w:lastRenderedPageBreak/>
              <w:t xml:space="preserve">3.2 Teaching staff to regularly monitor the effectiveness of bespoke </w:t>
            </w:r>
            <w:r w:rsidR="005263E5">
              <w:t>intervention programmes to determine next steps</w:t>
            </w:r>
          </w:p>
        </w:tc>
        <w:tc>
          <w:tcPr>
            <w:tcW w:w="3738" w:type="dxa"/>
          </w:tcPr>
          <w:p w14:paraId="232C3C1E" w14:textId="45B0AE51" w:rsidR="00975EBF" w:rsidRDefault="004231FD">
            <w:r>
              <w:t xml:space="preserve">Individual and personalised intervention strategies are recorded on IPMs and </w:t>
            </w:r>
            <w:r w:rsidR="00C72B35">
              <w:t xml:space="preserve">monitored for effectiveness. These are adapted to ensure progression of individuals. </w:t>
            </w:r>
          </w:p>
        </w:tc>
        <w:tc>
          <w:tcPr>
            <w:tcW w:w="2859" w:type="dxa"/>
          </w:tcPr>
          <w:p w14:paraId="730B0869" w14:textId="2FE2680C" w:rsidR="00975EBF" w:rsidRDefault="00C72B35">
            <w:r>
              <w:t>Pupils make expected progress through</w:t>
            </w:r>
            <w:r w:rsidR="00FB443A">
              <w:t xml:space="preserve"> </w:t>
            </w:r>
            <w:proofErr w:type="gramStart"/>
            <w:r w:rsidR="00FB443A">
              <w:t xml:space="preserve">effective, </w:t>
            </w:r>
            <w:r>
              <w:t xml:space="preserve"> tailored</w:t>
            </w:r>
            <w:proofErr w:type="gramEnd"/>
            <w:r>
              <w:t xml:space="preserve"> </w:t>
            </w:r>
            <w:r w:rsidR="00FB443A">
              <w:t>intervention programmes</w:t>
            </w:r>
          </w:p>
        </w:tc>
        <w:tc>
          <w:tcPr>
            <w:tcW w:w="2340" w:type="dxa"/>
          </w:tcPr>
          <w:p w14:paraId="12F260D8" w14:textId="77777777" w:rsidR="00975EBF" w:rsidRDefault="00FB443A">
            <w:r>
              <w:t>Pupil IPMs</w:t>
            </w:r>
          </w:p>
          <w:p w14:paraId="094EA939" w14:textId="5E239BD4" w:rsidR="00FB443A" w:rsidRDefault="00FB443A">
            <w:r>
              <w:t>Staff consultations</w:t>
            </w:r>
          </w:p>
        </w:tc>
        <w:tc>
          <w:tcPr>
            <w:tcW w:w="1480" w:type="dxa"/>
          </w:tcPr>
          <w:p w14:paraId="29BE9399" w14:textId="3592D544" w:rsidR="00975EBF" w:rsidRDefault="00FB443A">
            <w:r>
              <w:t>All teaching staff</w:t>
            </w:r>
          </w:p>
        </w:tc>
        <w:tc>
          <w:tcPr>
            <w:tcW w:w="1270" w:type="dxa"/>
          </w:tcPr>
          <w:p w14:paraId="0F312EA6" w14:textId="7EDD64E5" w:rsidR="00975EBF" w:rsidRDefault="00FB443A">
            <w:r>
              <w:t>July 2026</w:t>
            </w:r>
          </w:p>
        </w:tc>
      </w:tr>
      <w:tr w:rsidR="00366D3F" w14:paraId="0C97E30F" w14:textId="77777777" w:rsidTr="00F94DBE">
        <w:tc>
          <w:tcPr>
            <w:tcW w:w="13948" w:type="dxa"/>
            <w:gridSpan w:val="6"/>
            <w:shd w:val="clear" w:color="auto" w:fill="F1A983" w:themeFill="accent2" w:themeFillTint="99"/>
          </w:tcPr>
          <w:p w14:paraId="0C03E5E9" w14:textId="2F3636E3" w:rsidR="00366D3F" w:rsidRPr="00366D3F" w:rsidRDefault="00366D3F" w:rsidP="00366D3F">
            <w:pPr>
              <w:pStyle w:val="ListParagraph"/>
              <w:numPr>
                <w:ilvl w:val="0"/>
                <w:numId w:val="4"/>
              </w:numPr>
              <w:jc w:val="center"/>
              <w:rPr>
                <w:b/>
                <w:bCs/>
                <w:sz w:val="36"/>
                <w:szCs w:val="36"/>
              </w:rPr>
            </w:pPr>
            <w:r w:rsidRPr="00366D3F">
              <w:rPr>
                <w:b/>
                <w:bCs/>
                <w:sz w:val="36"/>
                <w:szCs w:val="36"/>
              </w:rPr>
              <w:t>ACHIEVEMENT</w:t>
            </w:r>
          </w:p>
        </w:tc>
      </w:tr>
      <w:tr w:rsidR="00A23D2E" w14:paraId="2A447ADC" w14:textId="77777777" w:rsidTr="00F94DBE">
        <w:tc>
          <w:tcPr>
            <w:tcW w:w="13948" w:type="dxa"/>
            <w:gridSpan w:val="6"/>
            <w:shd w:val="clear" w:color="auto" w:fill="F1A983" w:themeFill="accent2" w:themeFillTint="99"/>
          </w:tcPr>
          <w:p w14:paraId="6FBCA663" w14:textId="3FE509B2" w:rsidR="00A23D2E" w:rsidRDefault="00180DDD">
            <w:r>
              <w:t>Success criteria:</w:t>
            </w:r>
            <w:r w:rsidR="004871E8">
              <w:t xml:space="preserve"> </w:t>
            </w:r>
            <w:r w:rsidR="004871E8" w:rsidRPr="004871E8">
              <w:t>Our pupils are consistently well prepared for the next stage in their learning and development</w:t>
            </w:r>
          </w:p>
          <w:p w14:paraId="7D62F86C" w14:textId="77777777" w:rsidR="004D2C9C" w:rsidRDefault="004D2C9C"/>
          <w:p w14:paraId="384C6693" w14:textId="49CD9DA2" w:rsidR="004D2C9C" w:rsidRDefault="004D2C9C" w:rsidP="004D2C9C">
            <w:r>
              <w:t xml:space="preserve">Priority </w:t>
            </w:r>
            <w:r w:rsidR="005A2CD0">
              <w:t>4.</w:t>
            </w:r>
            <w:r>
              <w:t xml:space="preserve">1 - </w:t>
            </w:r>
            <w:r w:rsidRPr="00F123CD">
              <w:t>Any gaps in foundational knowledge and skills are closing quickly</w:t>
            </w:r>
          </w:p>
          <w:p w14:paraId="6607F888" w14:textId="076EE01A" w:rsidR="004D2C9C" w:rsidRDefault="004D2C9C" w:rsidP="004D2C9C">
            <w:r>
              <w:t>Priority</w:t>
            </w:r>
            <w:r w:rsidR="007E5AF2">
              <w:t xml:space="preserve"> </w:t>
            </w:r>
            <w:r w:rsidR="005A2CD0">
              <w:t>4.</w:t>
            </w:r>
            <w:r>
              <w:t xml:space="preserve"> 2 - </w:t>
            </w:r>
            <w:r w:rsidRPr="00F123CD">
              <w:t>Pupils develop the age and phase-appropriate foundational knowledge and skills they need to progress them to the next stage of learning</w:t>
            </w:r>
          </w:p>
          <w:p w14:paraId="323B5BFB" w14:textId="23EE5D44" w:rsidR="005F5FD2" w:rsidRDefault="005F5FD2"/>
        </w:tc>
      </w:tr>
      <w:tr w:rsidR="00A23D2E" w14:paraId="6EAE256F" w14:textId="77777777" w:rsidTr="00DF2A60">
        <w:tc>
          <w:tcPr>
            <w:tcW w:w="13948" w:type="dxa"/>
            <w:gridSpan w:val="6"/>
          </w:tcPr>
          <w:p w14:paraId="347CAF68" w14:textId="77777777" w:rsidR="00A23D2E" w:rsidRDefault="00180DDD">
            <w:r>
              <w:t>Strengths include:</w:t>
            </w:r>
          </w:p>
          <w:p w14:paraId="2E61F9EE" w14:textId="77777777" w:rsidR="005F5FD2" w:rsidRDefault="005F5FD2" w:rsidP="005F5FD2">
            <w:proofErr w:type="gramStart"/>
            <w:r w:rsidRPr="00F123CD">
              <w:t>On the whole</w:t>
            </w:r>
            <w:proofErr w:type="gramEnd"/>
            <w:r w:rsidRPr="00F123CD">
              <w:t>, pupils are ready for the next stage of education</w:t>
            </w:r>
          </w:p>
          <w:p w14:paraId="7FBDEE6F" w14:textId="77777777" w:rsidR="005F5FD2" w:rsidRDefault="005F5FD2" w:rsidP="005F5FD2">
            <w:r>
              <w:t>Outcomes in phonics are in line with national and Cornish averages</w:t>
            </w:r>
          </w:p>
          <w:p w14:paraId="34710366" w14:textId="77777777" w:rsidR="005F5FD2" w:rsidRDefault="005F5FD2" w:rsidP="005F5FD2">
            <w:r>
              <w:t xml:space="preserve">Most pupils achieve a good level of development in the early </w:t>
            </w:r>
            <w:proofErr w:type="gramStart"/>
            <w:r>
              <w:t>years</w:t>
            </w:r>
            <w:proofErr w:type="gramEnd"/>
            <w:r>
              <w:t xml:space="preserve"> foundation stage</w:t>
            </w:r>
          </w:p>
          <w:p w14:paraId="6E9C2942" w14:textId="77777777" w:rsidR="005F5FD2" w:rsidRDefault="005F5FD2" w:rsidP="005F5FD2">
            <w:r>
              <w:t>Reading at KS2 is line with or above national and Cornish standards</w:t>
            </w:r>
          </w:p>
          <w:p w14:paraId="1EF31660" w14:textId="37A40638" w:rsidR="005F5FD2" w:rsidRDefault="005F5FD2"/>
        </w:tc>
      </w:tr>
      <w:tr w:rsidR="00F94DBE" w14:paraId="159D0653" w14:textId="77777777" w:rsidTr="00160E35">
        <w:tc>
          <w:tcPr>
            <w:tcW w:w="13948" w:type="dxa"/>
            <w:gridSpan w:val="6"/>
          </w:tcPr>
          <w:p w14:paraId="286CA1F0" w14:textId="7277EDEB" w:rsidR="00F94DBE" w:rsidRDefault="000F7848">
            <w:r>
              <w:t>B</w:t>
            </w:r>
            <w:r w:rsidR="005C49C3">
              <w:t>arriers</w:t>
            </w:r>
            <w:r>
              <w:t xml:space="preserve"> include</w:t>
            </w:r>
            <w:r w:rsidR="005C49C3">
              <w:t>:</w:t>
            </w:r>
          </w:p>
          <w:p w14:paraId="2AE3D1E8" w14:textId="06B12E2A" w:rsidR="00AC3475" w:rsidRDefault="00DE3717" w:rsidP="00A35F60">
            <w:r>
              <w:t xml:space="preserve">Security of foundational knowledge when inward mobility occurs (from EHE or </w:t>
            </w:r>
            <w:r w:rsidR="00AC3475">
              <w:t>alternative provision)</w:t>
            </w:r>
          </w:p>
          <w:p w14:paraId="352D03CD" w14:textId="77777777" w:rsidR="005C49C3" w:rsidRDefault="00AC3475" w:rsidP="00AC3475">
            <w:r>
              <w:t>New phonics scheme as previous was insufficient</w:t>
            </w:r>
          </w:p>
          <w:p w14:paraId="6B1EBF47" w14:textId="33C197EA" w:rsidR="00C7698D" w:rsidRDefault="00C7698D" w:rsidP="008B4797">
            <w:pPr>
              <w:pStyle w:val="7Tablebodycopy"/>
            </w:pPr>
            <w:r>
              <w:t>High % of pupils with SEND</w:t>
            </w:r>
          </w:p>
        </w:tc>
      </w:tr>
      <w:tr w:rsidR="00975EBF" w14:paraId="6B3AD216" w14:textId="77777777" w:rsidTr="004A2E88">
        <w:tc>
          <w:tcPr>
            <w:tcW w:w="2261" w:type="dxa"/>
          </w:tcPr>
          <w:p w14:paraId="168B70D5" w14:textId="59734D37" w:rsidR="00975EBF" w:rsidRDefault="00F94DBE">
            <w:r>
              <w:t>Intent</w:t>
            </w:r>
          </w:p>
        </w:tc>
        <w:tc>
          <w:tcPr>
            <w:tcW w:w="3738" w:type="dxa"/>
          </w:tcPr>
          <w:p w14:paraId="7E746554" w14:textId="02172070" w:rsidR="00975EBF" w:rsidRDefault="00F94DBE">
            <w:r>
              <w:t>Implementation</w:t>
            </w:r>
          </w:p>
        </w:tc>
        <w:tc>
          <w:tcPr>
            <w:tcW w:w="2859" w:type="dxa"/>
          </w:tcPr>
          <w:p w14:paraId="5260526F" w14:textId="32BB6329" w:rsidR="00975EBF" w:rsidRDefault="00F94DBE">
            <w:r>
              <w:t>Impact</w:t>
            </w:r>
          </w:p>
        </w:tc>
        <w:tc>
          <w:tcPr>
            <w:tcW w:w="2340" w:type="dxa"/>
          </w:tcPr>
          <w:p w14:paraId="54473D2C" w14:textId="71BA5CE5" w:rsidR="00975EBF" w:rsidRDefault="00F94DBE">
            <w:r>
              <w:t>Evidence</w:t>
            </w:r>
          </w:p>
        </w:tc>
        <w:tc>
          <w:tcPr>
            <w:tcW w:w="1480" w:type="dxa"/>
          </w:tcPr>
          <w:p w14:paraId="4C029A73" w14:textId="1FEB1165" w:rsidR="00975EBF" w:rsidRDefault="00F94DBE">
            <w:r>
              <w:t>Responsible</w:t>
            </w:r>
          </w:p>
        </w:tc>
        <w:tc>
          <w:tcPr>
            <w:tcW w:w="1270" w:type="dxa"/>
          </w:tcPr>
          <w:p w14:paraId="1AEC02F9" w14:textId="03F106E4" w:rsidR="00975EBF" w:rsidRDefault="00F94DBE">
            <w:r>
              <w:t>Timescale</w:t>
            </w:r>
          </w:p>
        </w:tc>
      </w:tr>
      <w:tr w:rsidR="00F94DBE" w14:paraId="29D464ED" w14:textId="77777777" w:rsidTr="004A2E88">
        <w:tc>
          <w:tcPr>
            <w:tcW w:w="2261" w:type="dxa"/>
          </w:tcPr>
          <w:p w14:paraId="5FFE701A" w14:textId="1BB5CFBC" w:rsidR="00C74C38" w:rsidRDefault="007E5AF2" w:rsidP="00861ADE">
            <w:pPr>
              <w:pStyle w:val="7Tablebodycopy"/>
            </w:pPr>
            <w:r>
              <w:t xml:space="preserve">4.1 </w:t>
            </w:r>
            <w:r w:rsidR="00923721">
              <w:t xml:space="preserve">To improve writing </w:t>
            </w:r>
            <w:r w:rsidR="00C74C38">
              <w:t>in KS1 and KS2</w:t>
            </w:r>
          </w:p>
          <w:p w14:paraId="4F2465E3" w14:textId="58DFAFE9" w:rsidR="00861ADE" w:rsidRDefault="00746A7E" w:rsidP="00861ADE">
            <w:pPr>
              <w:pStyle w:val="7Tablebodycopy"/>
            </w:pPr>
            <w:r>
              <w:t>Implement</w:t>
            </w:r>
            <w:r w:rsidR="0008365E">
              <w:t xml:space="preserve"> </w:t>
            </w:r>
            <w:r w:rsidR="00861ADE">
              <w:t xml:space="preserve">Sounds write </w:t>
            </w:r>
            <w:r w:rsidR="0008365E">
              <w:t>systematic phonics</w:t>
            </w:r>
          </w:p>
          <w:p w14:paraId="6EE8D5BF" w14:textId="77777777" w:rsidR="00E32DB1" w:rsidRDefault="0008365E" w:rsidP="0008365E">
            <w:pPr>
              <w:pStyle w:val="7Tablebodycopy"/>
            </w:pPr>
            <w:r>
              <w:t xml:space="preserve">To improve spelling across the </w:t>
            </w:r>
            <w:r w:rsidR="00E32DB1">
              <w:t>key stages</w:t>
            </w:r>
          </w:p>
          <w:p w14:paraId="20093D44" w14:textId="755CEEE7" w:rsidR="00F94DBE" w:rsidRDefault="00F94DBE" w:rsidP="0008365E">
            <w:pPr>
              <w:pStyle w:val="7Tablebodycopy"/>
            </w:pPr>
          </w:p>
        </w:tc>
        <w:tc>
          <w:tcPr>
            <w:tcW w:w="3738" w:type="dxa"/>
          </w:tcPr>
          <w:p w14:paraId="6FF01181" w14:textId="5371383A" w:rsidR="00F94DBE" w:rsidRDefault="00861ADE">
            <w:r>
              <w:t>I</w:t>
            </w:r>
            <w:r w:rsidR="002C13D7">
              <w:t>m</w:t>
            </w:r>
            <w:r>
              <w:t xml:space="preserve">plement new writing curriculum. </w:t>
            </w:r>
          </w:p>
          <w:p w14:paraId="7C589001" w14:textId="289A6BCD" w:rsidR="002C13D7" w:rsidRDefault="002C13D7">
            <w:r>
              <w:t xml:space="preserve">Writing curriculum audit and </w:t>
            </w:r>
            <w:r w:rsidR="00923721">
              <w:t xml:space="preserve">revision of writing strategy. </w:t>
            </w:r>
            <w:r w:rsidR="00BE407D">
              <w:t>#</w:t>
            </w:r>
          </w:p>
          <w:p w14:paraId="23669A55" w14:textId="13DFD69B" w:rsidR="00BE407D" w:rsidRDefault="00BE407D">
            <w:r>
              <w:t>Stripping back writing curriculum to ensure strong foundations.</w:t>
            </w:r>
          </w:p>
          <w:p w14:paraId="600BC02E" w14:textId="432DF6FB" w:rsidR="00E32DB1" w:rsidRDefault="00E32DB1">
            <w:r>
              <w:t xml:space="preserve">Key vocabulary practice. </w:t>
            </w:r>
          </w:p>
          <w:p w14:paraId="365D0648" w14:textId="3844205D" w:rsidR="00BE407D" w:rsidRDefault="00BE407D">
            <w:r>
              <w:lastRenderedPageBreak/>
              <w:t xml:space="preserve">Implementation of new </w:t>
            </w:r>
            <w:proofErr w:type="spellStart"/>
            <w:r>
              <w:t>Grammarsaurus</w:t>
            </w:r>
            <w:proofErr w:type="spellEnd"/>
            <w:r>
              <w:t xml:space="preserve"> spelling programme for Y2 upwards.</w:t>
            </w:r>
          </w:p>
          <w:p w14:paraId="1D80102E" w14:textId="59ADC914" w:rsidR="00923721" w:rsidRDefault="00923721"/>
        </w:tc>
        <w:tc>
          <w:tcPr>
            <w:tcW w:w="2859" w:type="dxa"/>
          </w:tcPr>
          <w:p w14:paraId="37AF4B6A" w14:textId="77777777" w:rsidR="00F94DBE" w:rsidRDefault="00B30E4D">
            <w:r>
              <w:lastRenderedPageBreak/>
              <w:t>Improved writing standards.</w:t>
            </w:r>
          </w:p>
          <w:p w14:paraId="00069B1E" w14:textId="77777777" w:rsidR="00B30E4D" w:rsidRDefault="00B30E4D">
            <w:r>
              <w:t>Improved spelling.</w:t>
            </w:r>
          </w:p>
          <w:p w14:paraId="54F96A35" w14:textId="6422B405" w:rsidR="00B30E4D" w:rsidRDefault="00B30E4D"/>
        </w:tc>
        <w:tc>
          <w:tcPr>
            <w:tcW w:w="2340" w:type="dxa"/>
          </w:tcPr>
          <w:p w14:paraId="185FC41D" w14:textId="77777777" w:rsidR="00F94DBE" w:rsidRDefault="007303F2">
            <w:r>
              <w:t>Workbooks</w:t>
            </w:r>
          </w:p>
          <w:p w14:paraId="7F6C679D" w14:textId="63D6A5A9" w:rsidR="007303F2" w:rsidRDefault="007303F2">
            <w:r>
              <w:t>KS2 SATS</w:t>
            </w:r>
            <w:r w:rsidR="001A143D">
              <w:t xml:space="preserve"> and NFER shows good progress.</w:t>
            </w:r>
          </w:p>
        </w:tc>
        <w:tc>
          <w:tcPr>
            <w:tcW w:w="1480" w:type="dxa"/>
          </w:tcPr>
          <w:p w14:paraId="7CCFF59B" w14:textId="52AA5117" w:rsidR="00F94DBE" w:rsidRDefault="00437649">
            <w:r>
              <w:t>KS1/KS2 staff</w:t>
            </w:r>
          </w:p>
        </w:tc>
        <w:tc>
          <w:tcPr>
            <w:tcW w:w="1270" w:type="dxa"/>
          </w:tcPr>
          <w:p w14:paraId="510E3A03" w14:textId="21056803" w:rsidR="00F94DBE" w:rsidRDefault="00437649">
            <w:r>
              <w:t>July 2026</w:t>
            </w:r>
          </w:p>
        </w:tc>
      </w:tr>
      <w:tr w:rsidR="00942F4C" w14:paraId="74ADC3B7" w14:textId="77777777" w:rsidTr="004A2E88">
        <w:tc>
          <w:tcPr>
            <w:tcW w:w="2261" w:type="dxa"/>
          </w:tcPr>
          <w:p w14:paraId="730CDF93" w14:textId="5E0D898B" w:rsidR="00942F4C" w:rsidRDefault="007E5AF2">
            <w:r>
              <w:t>4.</w:t>
            </w:r>
            <w:r w:rsidR="000F7848">
              <w:t xml:space="preserve">1 </w:t>
            </w:r>
            <w:r w:rsidR="00FD15F7">
              <w:t>Improve KS1 reading</w:t>
            </w:r>
          </w:p>
        </w:tc>
        <w:tc>
          <w:tcPr>
            <w:tcW w:w="3738" w:type="dxa"/>
          </w:tcPr>
          <w:p w14:paraId="2645CC81" w14:textId="77777777" w:rsidR="00942F4C" w:rsidRDefault="00FD15F7">
            <w:r>
              <w:t>Implement and embed Sounds Write phonics.</w:t>
            </w:r>
          </w:p>
          <w:p w14:paraId="430E6766" w14:textId="77777777" w:rsidR="00FD15F7" w:rsidRDefault="00FD15F7">
            <w:r>
              <w:t xml:space="preserve">Complete all necessary training. </w:t>
            </w:r>
          </w:p>
          <w:p w14:paraId="4FE9FF84" w14:textId="779CC4F5" w:rsidR="00FD15F7" w:rsidRDefault="00FD15F7">
            <w:r>
              <w:t>Parent meeting to explain new system and training for parents.</w:t>
            </w:r>
          </w:p>
        </w:tc>
        <w:tc>
          <w:tcPr>
            <w:tcW w:w="2859" w:type="dxa"/>
          </w:tcPr>
          <w:p w14:paraId="152630BB" w14:textId="77777777" w:rsidR="00942F4C" w:rsidRDefault="007303F2">
            <w:r>
              <w:t>Improved reading in KS1</w:t>
            </w:r>
          </w:p>
          <w:p w14:paraId="5EFC4132" w14:textId="75283864" w:rsidR="00437649" w:rsidRDefault="00437649">
            <w:r>
              <w:t>Improved phonics score at Y1 and Y2.</w:t>
            </w:r>
          </w:p>
        </w:tc>
        <w:tc>
          <w:tcPr>
            <w:tcW w:w="2340" w:type="dxa"/>
          </w:tcPr>
          <w:p w14:paraId="56F3CAA4" w14:textId="77777777" w:rsidR="00942F4C" w:rsidRDefault="001A143D">
            <w:r>
              <w:t>KS2 SATS and NFER shows good progress.</w:t>
            </w:r>
          </w:p>
          <w:p w14:paraId="174FAD50" w14:textId="0B1A24B6" w:rsidR="00437649" w:rsidRDefault="00437649">
            <w:r>
              <w:t>Insight assessment</w:t>
            </w:r>
          </w:p>
          <w:p w14:paraId="0E5DF7A1" w14:textId="04D1D744" w:rsidR="001A143D" w:rsidRDefault="001A143D"/>
        </w:tc>
        <w:tc>
          <w:tcPr>
            <w:tcW w:w="1480" w:type="dxa"/>
          </w:tcPr>
          <w:p w14:paraId="45F19482" w14:textId="1B4B6F3D" w:rsidR="00942F4C" w:rsidRDefault="00B23C98">
            <w:r>
              <w:t>KS1 and KS2 staff</w:t>
            </w:r>
          </w:p>
        </w:tc>
        <w:tc>
          <w:tcPr>
            <w:tcW w:w="1270" w:type="dxa"/>
          </w:tcPr>
          <w:p w14:paraId="5FDB21D5" w14:textId="375B4308" w:rsidR="00942F4C" w:rsidRDefault="00437649">
            <w:r>
              <w:t>July 2026</w:t>
            </w:r>
          </w:p>
        </w:tc>
      </w:tr>
      <w:tr w:rsidR="00942F4C" w14:paraId="41FA9A69" w14:textId="77777777" w:rsidTr="004A2E88">
        <w:tc>
          <w:tcPr>
            <w:tcW w:w="2261" w:type="dxa"/>
          </w:tcPr>
          <w:p w14:paraId="0D266C47" w14:textId="207B5259" w:rsidR="00942F4C" w:rsidRDefault="000F7848">
            <w:r>
              <w:t xml:space="preserve">4.2 </w:t>
            </w:r>
            <w:r w:rsidR="00933CBD">
              <w:t>Improve times tables</w:t>
            </w:r>
          </w:p>
        </w:tc>
        <w:tc>
          <w:tcPr>
            <w:tcW w:w="3738" w:type="dxa"/>
          </w:tcPr>
          <w:p w14:paraId="37730213" w14:textId="77777777" w:rsidR="00942F4C" w:rsidRDefault="00437649">
            <w:r>
              <w:t>Times tables song</w:t>
            </w:r>
            <w:r w:rsidR="00351AEB">
              <w:t>s daily</w:t>
            </w:r>
          </w:p>
          <w:p w14:paraId="16149E10" w14:textId="68E0A5AC" w:rsidR="00351AEB" w:rsidRDefault="00351AEB">
            <w:r>
              <w:t>Weekly times tables homework</w:t>
            </w:r>
            <w:r w:rsidR="00EB633C">
              <w:t xml:space="preserve"> – check </w:t>
            </w:r>
            <w:r w:rsidR="00F47C2D">
              <w:t>list to ensure it has been completed and speak to parent if not.</w:t>
            </w:r>
          </w:p>
        </w:tc>
        <w:tc>
          <w:tcPr>
            <w:tcW w:w="2859" w:type="dxa"/>
          </w:tcPr>
          <w:p w14:paraId="30007D1E" w14:textId="2D47C8D2" w:rsidR="00942F4C" w:rsidRDefault="00351AEB">
            <w:r>
              <w:t xml:space="preserve">Improved recall of multiplication facts. </w:t>
            </w:r>
          </w:p>
        </w:tc>
        <w:tc>
          <w:tcPr>
            <w:tcW w:w="2340" w:type="dxa"/>
          </w:tcPr>
          <w:p w14:paraId="1DCCAF4F" w14:textId="16A22923" w:rsidR="00942F4C" w:rsidRDefault="00351AEB">
            <w:r>
              <w:t>Higher % of passes of multiplication test</w:t>
            </w:r>
          </w:p>
        </w:tc>
        <w:tc>
          <w:tcPr>
            <w:tcW w:w="1480" w:type="dxa"/>
          </w:tcPr>
          <w:p w14:paraId="506E2125" w14:textId="310CEE3B" w:rsidR="00942F4C" w:rsidRDefault="00437649">
            <w:r>
              <w:t>FC LH</w:t>
            </w:r>
          </w:p>
        </w:tc>
        <w:tc>
          <w:tcPr>
            <w:tcW w:w="1270" w:type="dxa"/>
          </w:tcPr>
          <w:p w14:paraId="2BFA722B" w14:textId="2F47A64E" w:rsidR="00942F4C" w:rsidRDefault="00437649">
            <w:r>
              <w:t>June 2026</w:t>
            </w:r>
          </w:p>
        </w:tc>
      </w:tr>
      <w:tr w:rsidR="00942F4C" w14:paraId="302B2AB0" w14:textId="77777777" w:rsidTr="004A2E88">
        <w:tc>
          <w:tcPr>
            <w:tcW w:w="2261" w:type="dxa"/>
          </w:tcPr>
          <w:p w14:paraId="5AFB3ACF" w14:textId="41E7646E" w:rsidR="00942F4C" w:rsidRDefault="000F7848">
            <w:r>
              <w:t xml:space="preserve">4.2 </w:t>
            </w:r>
            <w:r w:rsidR="00B23C98">
              <w:t xml:space="preserve">Engage in </w:t>
            </w:r>
            <w:r w:rsidR="00933CBD">
              <w:t>Maths mastery</w:t>
            </w:r>
            <w:r w:rsidR="00B23C98">
              <w:t xml:space="preserve"> at KS1</w:t>
            </w:r>
          </w:p>
        </w:tc>
        <w:tc>
          <w:tcPr>
            <w:tcW w:w="3738" w:type="dxa"/>
          </w:tcPr>
          <w:p w14:paraId="730BF83B" w14:textId="784BF4F9" w:rsidR="00942F4C" w:rsidRDefault="00016C71">
            <w:r>
              <w:t>Daily tutor groups</w:t>
            </w:r>
            <w:r w:rsidR="00617C29">
              <w:t>, daily quick maths</w:t>
            </w:r>
          </w:p>
        </w:tc>
        <w:tc>
          <w:tcPr>
            <w:tcW w:w="2859" w:type="dxa"/>
          </w:tcPr>
          <w:p w14:paraId="2D3ED1E4" w14:textId="4407A1B4" w:rsidR="00942F4C" w:rsidRDefault="00FF5F0D">
            <w:r>
              <w:t>Stron</w:t>
            </w:r>
            <w:r w:rsidR="00617C29">
              <w:t>g</w:t>
            </w:r>
            <w:r>
              <w:t>er foundations</w:t>
            </w:r>
            <w:r w:rsidR="00617C29">
              <w:t>, no child left behind</w:t>
            </w:r>
          </w:p>
        </w:tc>
        <w:tc>
          <w:tcPr>
            <w:tcW w:w="2340" w:type="dxa"/>
          </w:tcPr>
          <w:p w14:paraId="5E06E561" w14:textId="7CDD4D41" w:rsidR="00942F4C" w:rsidRDefault="00FF5F0D">
            <w:r>
              <w:t>Improved NFER scores</w:t>
            </w:r>
          </w:p>
        </w:tc>
        <w:tc>
          <w:tcPr>
            <w:tcW w:w="1480" w:type="dxa"/>
          </w:tcPr>
          <w:p w14:paraId="499A9401" w14:textId="0A5574A8" w:rsidR="00942F4C" w:rsidRDefault="00617C29">
            <w:r>
              <w:t>ZS</w:t>
            </w:r>
          </w:p>
        </w:tc>
        <w:tc>
          <w:tcPr>
            <w:tcW w:w="1270" w:type="dxa"/>
          </w:tcPr>
          <w:p w14:paraId="4A2CB511" w14:textId="0030DD8D" w:rsidR="00942F4C" w:rsidRDefault="00F2718E">
            <w:r>
              <w:t>September 2025</w:t>
            </w:r>
          </w:p>
        </w:tc>
      </w:tr>
      <w:tr w:rsidR="004A2E88" w14:paraId="6D92F28C" w14:textId="77777777" w:rsidTr="009972A3">
        <w:tc>
          <w:tcPr>
            <w:tcW w:w="13948" w:type="dxa"/>
            <w:gridSpan w:val="6"/>
            <w:shd w:val="clear" w:color="auto" w:fill="FAE2D5" w:themeFill="accent2" w:themeFillTint="33"/>
          </w:tcPr>
          <w:p w14:paraId="77CF7A47" w14:textId="08257B70" w:rsidR="004A2E88" w:rsidRPr="00F575F4" w:rsidRDefault="00F575F4" w:rsidP="000D10A6">
            <w:pPr>
              <w:pStyle w:val="ListParagraph"/>
              <w:numPr>
                <w:ilvl w:val="0"/>
                <w:numId w:val="4"/>
              </w:numPr>
              <w:jc w:val="center"/>
              <w:rPr>
                <w:b/>
                <w:bCs/>
                <w:sz w:val="36"/>
                <w:szCs w:val="36"/>
              </w:rPr>
            </w:pPr>
            <w:r w:rsidRPr="00F575F4">
              <w:rPr>
                <w:b/>
                <w:bCs/>
                <w:sz w:val="36"/>
                <w:szCs w:val="36"/>
              </w:rPr>
              <w:t>ATTENDANCE AND BEHAVIOUR</w:t>
            </w:r>
          </w:p>
        </w:tc>
      </w:tr>
      <w:tr w:rsidR="009972A3" w14:paraId="766D0F58" w14:textId="77777777" w:rsidTr="002148A5">
        <w:tc>
          <w:tcPr>
            <w:tcW w:w="13948" w:type="dxa"/>
            <w:gridSpan w:val="6"/>
            <w:shd w:val="clear" w:color="auto" w:fill="FAE2D5" w:themeFill="accent2" w:themeFillTint="33"/>
          </w:tcPr>
          <w:p w14:paraId="74B8EC24" w14:textId="499F316F" w:rsidR="009972A3" w:rsidRDefault="00092B2B">
            <w:r>
              <w:t>Success criteria:</w:t>
            </w:r>
            <w:r w:rsidR="00FA14B6">
              <w:t xml:space="preserve"> Our pupils behave well, attend regularly and on time.</w:t>
            </w:r>
          </w:p>
          <w:p w14:paraId="08787B61" w14:textId="77777777" w:rsidR="00092B2B" w:rsidRDefault="00DD1BBE">
            <w:r>
              <w:t xml:space="preserve">Priority 5.1 </w:t>
            </w:r>
            <w:r w:rsidR="00DF074D">
              <w:t>Increase attendance of children</w:t>
            </w:r>
            <w:r w:rsidR="008440D2">
              <w:t xml:space="preserve"> with SEMH</w:t>
            </w:r>
          </w:p>
          <w:p w14:paraId="476C0204" w14:textId="77777777" w:rsidR="008440D2" w:rsidRDefault="008440D2">
            <w:r>
              <w:t xml:space="preserve">Priority 5.2 </w:t>
            </w:r>
            <w:proofErr w:type="gramStart"/>
            <w:r>
              <w:t>Decrease</w:t>
            </w:r>
            <w:proofErr w:type="gramEnd"/>
            <w:r>
              <w:t xml:space="preserve"> number of children on reduced timetable</w:t>
            </w:r>
          </w:p>
          <w:p w14:paraId="7B43E043" w14:textId="77777777" w:rsidR="00E94739" w:rsidRDefault="00E94739">
            <w:r>
              <w:t xml:space="preserve">Priority 5.3 </w:t>
            </w:r>
            <w:r w:rsidR="00C11227">
              <w:t>Reduce persistent absence averages</w:t>
            </w:r>
          </w:p>
          <w:p w14:paraId="35AAD9AA" w14:textId="2E7B4DCC" w:rsidR="00C11227" w:rsidRDefault="00C11227">
            <w:r>
              <w:t>Priority 5.4 Improve punctuality</w:t>
            </w:r>
          </w:p>
        </w:tc>
      </w:tr>
      <w:tr w:rsidR="009972A3" w14:paraId="4B9DB20D" w14:textId="77777777" w:rsidTr="003C0E1B">
        <w:tc>
          <w:tcPr>
            <w:tcW w:w="13948" w:type="dxa"/>
            <w:gridSpan w:val="6"/>
          </w:tcPr>
          <w:p w14:paraId="0B7F06AC" w14:textId="77777777" w:rsidR="009972A3" w:rsidRDefault="00092B2B" w:rsidP="00840A09">
            <w:r>
              <w:t>Strengths include:</w:t>
            </w:r>
          </w:p>
          <w:p w14:paraId="40AFDC34" w14:textId="77777777" w:rsidR="00840A09" w:rsidRDefault="00840A09" w:rsidP="00840A09">
            <w:pPr>
              <w:pStyle w:val="6Boxheading"/>
              <w:spacing w:after="0"/>
              <w:rPr>
                <w:b w:val="0"/>
                <w:bCs/>
                <w:sz w:val="20"/>
                <w:szCs w:val="20"/>
              </w:rPr>
            </w:pPr>
            <w:r w:rsidRPr="00EA40B2">
              <w:rPr>
                <w:b w:val="0"/>
                <w:bCs/>
                <w:sz w:val="20"/>
                <w:szCs w:val="20"/>
              </w:rPr>
              <w:t>Leaders and staff have an informed and accurate understanding of matters related to attendance, behaviour and attitudes</w:t>
            </w:r>
            <w:r>
              <w:rPr>
                <w:b w:val="0"/>
                <w:bCs/>
                <w:sz w:val="20"/>
                <w:szCs w:val="20"/>
              </w:rPr>
              <w:t xml:space="preserve">. </w:t>
            </w:r>
          </w:p>
          <w:p w14:paraId="359F9B98" w14:textId="77777777" w:rsidR="00840A09" w:rsidRPr="00EA40B2" w:rsidRDefault="00840A09" w:rsidP="00840A09">
            <w:pPr>
              <w:pStyle w:val="6Boxheading"/>
              <w:spacing w:after="0"/>
              <w:rPr>
                <w:b w:val="0"/>
                <w:bCs/>
                <w:sz w:val="20"/>
                <w:szCs w:val="20"/>
              </w:rPr>
            </w:pPr>
            <w:r>
              <w:rPr>
                <w:b w:val="0"/>
                <w:bCs/>
                <w:sz w:val="20"/>
                <w:szCs w:val="20"/>
              </w:rPr>
              <w:t>The importance of high attendance is consistently promoted well by leaders and staff.</w:t>
            </w:r>
          </w:p>
          <w:p w14:paraId="4720F4DA" w14:textId="77777777" w:rsidR="00840A09" w:rsidRDefault="00840A09" w:rsidP="00840A09">
            <w:r>
              <w:t>Staff have positive and trusting relationships with pupils.</w:t>
            </w:r>
          </w:p>
          <w:p w14:paraId="565E38D8" w14:textId="77777777" w:rsidR="00840A09" w:rsidRDefault="00840A09" w:rsidP="00840A09">
            <w:r>
              <w:t>There have been no permanent exclusions. Pupils behave well.</w:t>
            </w:r>
          </w:p>
          <w:p w14:paraId="1993868E" w14:textId="34A3AF31" w:rsidR="00092B2B" w:rsidRDefault="00840A09" w:rsidP="00840A09">
            <w:r w:rsidRPr="009C726C">
              <w:t>Tailored and responsive reasonable adjustments and adaptations, interventions and</w:t>
            </w:r>
            <w:r>
              <w:t xml:space="preserve"> </w:t>
            </w:r>
            <w:r w:rsidRPr="009C726C">
              <w:t>support for pupils who need help to improve their behaviour have a demonstrable impact</w:t>
            </w:r>
            <w:r>
              <w:t>.</w:t>
            </w:r>
          </w:p>
        </w:tc>
      </w:tr>
      <w:tr w:rsidR="003C0E1B" w14:paraId="4849A1C0" w14:textId="77777777" w:rsidTr="003C0E1B">
        <w:tc>
          <w:tcPr>
            <w:tcW w:w="13948" w:type="dxa"/>
            <w:gridSpan w:val="6"/>
          </w:tcPr>
          <w:p w14:paraId="4A3349D5" w14:textId="36B488D8" w:rsidR="00951F78" w:rsidRDefault="00092B2B" w:rsidP="00951F78">
            <w:r>
              <w:t>Barriers include:</w:t>
            </w:r>
          </w:p>
          <w:p w14:paraId="2CA44E57" w14:textId="77777777" w:rsidR="00951F78" w:rsidRDefault="00951F78" w:rsidP="00951F78">
            <w:r>
              <w:t>High percentage of children with SEMH</w:t>
            </w:r>
          </w:p>
          <w:p w14:paraId="365E30E7" w14:textId="77777777" w:rsidR="00951F78" w:rsidRDefault="00951F78" w:rsidP="00951F78">
            <w:r>
              <w:t xml:space="preserve">Some children have </w:t>
            </w:r>
            <w:proofErr w:type="gramStart"/>
            <w:r>
              <w:t>school based</w:t>
            </w:r>
            <w:proofErr w:type="gramEnd"/>
            <w:r>
              <w:t xml:space="preserve"> anxiety and subject to reduced timetable. </w:t>
            </w:r>
          </w:p>
          <w:p w14:paraId="5686EAD4" w14:textId="77777777" w:rsidR="00951F78" w:rsidRDefault="00951F78" w:rsidP="00951F78">
            <w:r>
              <w:lastRenderedPageBreak/>
              <w:t xml:space="preserve">Parental anxiety/separation </w:t>
            </w:r>
          </w:p>
          <w:p w14:paraId="10EBA9D9" w14:textId="77777777" w:rsidR="00951F78" w:rsidRDefault="00951F78" w:rsidP="00951F78">
            <w:r>
              <w:t>Slightly below national average attendance (93.7%)</w:t>
            </w:r>
          </w:p>
          <w:p w14:paraId="5F2FCFF4" w14:textId="7D835DC0" w:rsidR="00092B2B" w:rsidRDefault="00092B2B"/>
        </w:tc>
      </w:tr>
      <w:tr w:rsidR="009972A3" w14:paraId="774D1E81" w14:textId="77777777" w:rsidTr="004A2E88">
        <w:tc>
          <w:tcPr>
            <w:tcW w:w="2261" w:type="dxa"/>
          </w:tcPr>
          <w:p w14:paraId="297DCBE3" w14:textId="3C0C442F" w:rsidR="009972A3" w:rsidRDefault="003C0E1B">
            <w:r>
              <w:lastRenderedPageBreak/>
              <w:t>Intent</w:t>
            </w:r>
          </w:p>
        </w:tc>
        <w:tc>
          <w:tcPr>
            <w:tcW w:w="3738" w:type="dxa"/>
          </w:tcPr>
          <w:p w14:paraId="5A03950F" w14:textId="517C37AD" w:rsidR="009972A3" w:rsidRDefault="003C0E1B">
            <w:r>
              <w:t>Implementation</w:t>
            </w:r>
          </w:p>
        </w:tc>
        <w:tc>
          <w:tcPr>
            <w:tcW w:w="2859" w:type="dxa"/>
          </w:tcPr>
          <w:p w14:paraId="567A593C" w14:textId="3733B43D" w:rsidR="009972A3" w:rsidRDefault="003C0E1B">
            <w:r>
              <w:t>Impact</w:t>
            </w:r>
          </w:p>
        </w:tc>
        <w:tc>
          <w:tcPr>
            <w:tcW w:w="2340" w:type="dxa"/>
          </w:tcPr>
          <w:p w14:paraId="2EBE2525" w14:textId="6276946E" w:rsidR="009972A3" w:rsidRDefault="003C0E1B">
            <w:r>
              <w:t>Evidence</w:t>
            </w:r>
          </w:p>
        </w:tc>
        <w:tc>
          <w:tcPr>
            <w:tcW w:w="1480" w:type="dxa"/>
          </w:tcPr>
          <w:p w14:paraId="4FA3C7D2" w14:textId="1F3C0C71" w:rsidR="009972A3" w:rsidRDefault="003C0E1B">
            <w:r>
              <w:t>Responsible</w:t>
            </w:r>
          </w:p>
        </w:tc>
        <w:tc>
          <w:tcPr>
            <w:tcW w:w="1270" w:type="dxa"/>
          </w:tcPr>
          <w:p w14:paraId="593592C9" w14:textId="50317D7C" w:rsidR="009972A3" w:rsidRDefault="003C0E1B">
            <w:r>
              <w:t>Timescale</w:t>
            </w:r>
          </w:p>
        </w:tc>
      </w:tr>
      <w:tr w:rsidR="009972A3" w14:paraId="7CD1C4B4" w14:textId="77777777" w:rsidTr="004A2E88">
        <w:tc>
          <w:tcPr>
            <w:tcW w:w="2261" w:type="dxa"/>
          </w:tcPr>
          <w:p w14:paraId="0B21D0FD" w14:textId="69E82C64" w:rsidR="009972A3" w:rsidRDefault="0021425D">
            <w:r>
              <w:t>5.1 I</w:t>
            </w:r>
            <w:r w:rsidR="00F47C2D">
              <w:t xml:space="preserve">ncrease attendance </w:t>
            </w:r>
            <w:r w:rsidR="00186C4C">
              <w:t>of children with SEMH</w:t>
            </w:r>
          </w:p>
        </w:tc>
        <w:tc>
          <w:tcPr>
            <w:tcW w:w="3738" w:type="dxa"/>
          </w:tcPr>
          <w:p w14:paraId="2B5B2C57" w14:textId="0B729B65" w:rsidR="009972A3" w:rsidRDefault="003C1D22">
            <w:r>
              <w:t xml:space="preserve">Work with parents </w:t>
            </w:r>
            <w:r w:rsidR="00446DD5">
              <w:t>to improve attendance</w:t>
            </w:r>
            <w:r w:rsidR="0046145D">
              <w:t>. Regular meetings.</w:t>
            </w:r>
          </w:p>
        </w:tc>
        <w:tc>
          <w:tcPr>
            <w:tcW w:w="2859" w:type="dxa"/>
          </w:tcPr>
          <w:p w14:paraId="63C0C272" w14:textId="1A829A9F" w:rsidR="009972A3" w:rsidRDefault="004B16FB">
            <w:r>
              <w:t>Children with SEMH have improved attendance.</w:t>
            </w:r>
          </w:p>
        </w:tc>
        <w:tc>
          <w:tcPr>
            <w:tcW w:w="2340" w:type="dxa"/>
          </w:tcPr>
          <w:p w14:paraId="6F01E93A" w14:textId="77777777" w:rsidR="009972A3" w:rsidRDefault="00F20DBD">
            <w:r>
              <w:t>Attendance records and data</w:t>
            </w:r>
          </w:p>
          <w:p w14:paraId="74F07C22" w14:textId="7A27F727" w:rsidR="00F20DBD" w:rsidRDefault="00F20DBD"/>
        </w:tc>
        <w:tc>
          <w:tcPr>
            <w:tcW w:w="1480" w:type="dxa"/>
          </w:tcPr>
          <w:p w14:paraId="48D713B2" w14:textId="0ADB6ACE" w:rsidR="009972A3" w:rsidRDefault="0003678A">
            <w:r>
              <w:t>PB</w:t>
            </w:r>
          </w:p>
        </w:tc>
        <w:tc>
          <w:tcPr>
            <w:tcW w:w="1270" w:type="dxa"/>
          </w:tcPr>
          <w:p w14:paraId="7E1B6A81" w14:textId="2943A224" w:rsidR="009972A3" w:rsidRDefault="00F20DBD">
            <w:r>
              <w:t>July 2026</w:t>
            </w:r>
          </w:p>
        </w:tc>
      </w:tr>
      <w:tr w:rsidR="009972A3" w14:paraId="77C83A71" w14:textId="77777777" w:rsidTr="004A2E88">
        <w:tc>
          <w:tcPr>
            <w:tcW w:w="2261" w:type="dxa"/>
          </w:tcPr>
          <w:p w14:paraId="70DABFBE" w14:textId="0F986CC2" w:rsidR="009972A3" w:rsidRDefault="0021425D">
            <w:r>
              <w:t xml:space="preserve">5.2 </w:t>
            </w:r>
            <w:r w:rsidR="00446DD5">
              <w:t>Reg</w:t>
            </w:r>
            <w:r w:rsidR="00E55132">
              <w:t>u</w:t>
            </w:r>
            <w:r w:rsidR="00446DD5">
              <w:t>lar reviews of reduced timetable</w:t>
            </w:r>
            <w:r w:rsidR="00446DD5">
              <w:t xml:space="preserve"> </w:t>
            </w:r>
          </w:p>
        </w:tc>
        <w:tc>
          <w:tcPr>
            <w:tcW w:w="3738" w:type="dxa"/>
          </w:tcPr>
          <w:p w14:paraId="12FADBEE" w14:textId="37864149" w:rsidR="009972A3" w:rsidRDefault="00446DD5">
            <w:r>
              <w:t>Referrals</w:t>
            </w:r>
            <w:r w:rsidR="00E55132">
              <w:t xml:space="preserve"> to early help if </w:t>
            </w:r>
            <w:r w:rsidR="0046145D">
              <w:t xml:space="preserve">reduced timetable fails. </w:t>
            </w:r>
          </w:p>
        </w:tc>
        <w:tc>
          <w:tcPr>
            <w:tcW w:w="2859" w:type="dxa"/>
          </w:tcPr>
          <w:p w14:paraId="3CD3EF56" w14:textId="336A89E9" w:rsidR="009972A3" w:rsidRDefault="004B16FB">
            <w:r>
              <w:t>Number of reduced timetables decreased</w:t>
            </w:r>
          </w:p>
        </w:tc>
        <w:tc>
          <w:tcPr>
            <w:tcW w:w="2340" w:type="dxa"/>
          </w:tcPr>
          <w:p w14:paraId="299180B9" w14:textId="34DC3DCF" w:rsidR="009972A3" w:rsidRDefault="00F20DBD">
            <w:r>
              <w:t>Reduced timetable logs</w:t>
            </w:r>
          </w:p>
        </w:tc>
        <w:tc>
          <w:tcPr>
            <w:tcW w:w="1480" w:type="dxa"/>
          </w:tcPr>
          <w:p w14:paraId="4E0401D0" w14:textId="3EA8048C" w:rsidR="009972A3" w:rsidRDefault="0003678A">
            <w:r>
              <w:t>AL PB</w:t>
            </w:r>
          </w:p>
        </w:tc>
        <w:tc>
          <w:tcPr>
            <w:tcW w:w="1270" w:type="dxa"/>
          </w:tcPr>
          <w:p w14:paraId="0AC662C8" w14:textId="110D4EF6" w:rsidR="009972A3" w:rsidRDefault="00DE25A1">
            <w:r>
              <w:t>Termly</w:t>
            </w:r>
          </w:p>
        </w:tc>
      </w:tr>
      <w:tr w:rsidR="009972A3" w14:paraId="2C9C1E38" w14:textId="77777777" w:rsidTr="004A2E88">
        <w:tc>
          <w:tcPr>
            <w:tcW w:w="2261" w:type="dxa"/>
          </w:tcPr>
          <w:p w14:paraId="51419201" w14:textId="252405BC" w:rsidR="009972A3" w:rsidRDefault="0021425D">
            <w:r>
              <w:t xml:space="preserve">5.3 </w:t>
            </w:r>
            <w:r w:rsidR="00446DD5">
              <w:t xml:space="preserve">Monitor </w:t>
            </w:r>
            <w:proofErr w:type="gramStart"/>
            <w:r w:rsidR="00446DD5">
              <w:t>attendance  rigorously</w:t>
            </w:r>
            <w:proofErr w:type="gramEnd"/>
          </w:p>
        </w:tc>
        <w:tc>
          <w:tcPr>
            <w:tcW w:w="3738" w:type="dxa"/>
          </w:tcPr>
          <w:p w14:paraId="73F553E2" w14:textId="77777777" w:rsidR="009972A3" w:rsidRDefault="00446DD5">
            <w:r>
              <w:t>Half termly attendance scrutiny</w:t>
            </w:r>
            <w:r w:rsidR="00FE2726">
              <w:t>.</w:t>
            </w:r>
          </w:p>
          <w:p w14:paraId="0073727A" w14:textId="77777777" w:rsidR="00FE2726" w:rsidRDefault="00FE2726">
            <w:r>
              <w:t>Termly monitoring with EWO.</w:t>
            </w:r>
          </w:p>
          <w:p w14:paraId="5B8B07A7" w14:textId="5C9DA6EC" w:rsidR="00FE2726" w:rsidRDefault="00FE2726">
            <w:r>
              <w:t>Letters to parents</w:t>
            </w:r>
            <w:r w:rsidR="00E55132">
              <w:t>/meetings if no improvement.</w:t>
            </w:r>
          </w:p>
        </w:tc>
        <w:tc>
          <w:tcPr>
            <w:tcW w:w="2859" w:type="dxa"/>
          </w:tcPr>
          <w:p w14:paraId="7FB182F5" w14:textId="50350857" w:rsidR="009972A3" w:rsidRDefault="004F7C65">
            <w:r>
              <w:t>Persistent absence is better than the previous term</w:t>
            </w:r>
          </w:p>
        </w:tc>
        <w:tc>
          <w:tcPr>
            <w:tcW w:w="2340" w:type="dxa"/>
          </w:tcPr>
          <w:p w14:paraId="1EBACBC0" w14:textId="77777777" w:rsidR="009972A3" w:rsidRDefault="00F73C89">
            <w:r>
              <w:t>TSM termly</w:t>
            </w:r>
          </w:p>
          <w:p w14:paraId="57F9E36B" w14:textId="2B9F9C85" w:rsidR="00F73C89" w:rsidRDefault="00F73C89">
            <w:r>
              <w:t>Attendance data</w:t>
            </w:r>
          </w:p>
        </w:tc>
        <w:tc>
          <w:tcPr>
            <w:tcW w:w="1480" w:type="dxa"/>
          </w:tcPr>
          <w:p w14:paraId="289667CC" w14:textId="730EE31C" w:rsidR="009972A3" w:rsidRDefault="00FE2726">
            <w:r>
              <w:t>SLT</w:t>
            </w:r>
          </w:p>
        </w:tc>
        <w:tc>
          <w:tcPr>
            <w:tcW w:w="1270" w:type="dxa"/>
          </w:tcPr>
          <w:p w14:paraId="2D18D47A" w14:textId="5588CB79" w:rsidR="009972A3" w:rsidRDefault="00116A53">
            <w:r>
              <w:t>Half Termly</w:t>
            </w:r>
          </w:p>
        </w:tc>
      </w:tr>
      <w:tr w:rsidR="009972A3" w14:paraId="394CCA27" w14:textId="77777777" w:rsidTr="004A2E88">
        <w:tc>
          <w:tcPr>
            <w:tcW w:w="2261" w:type="dxa"/>
          </w:tcPr>
          <w:p w14:paraId="4A29334A" w14:textId="5DD47135" w:rsidR="009972A3" w:rsidRDefault="0021425D">
            <w:r>
              <w:t xml:space="preserve">5.4 </w:t>
            </w:r>
            <w:r w:rsidR="004F7C65">
              <w:t>Tackle punctuality with parents</w:t>
            </w:r>
          </w:p>
        </w:tc>
        <w:tc>
          <w:tcPr>
            <w:tcW w:w="3738" w:type="dxa"/>
          </w:tcPr>
          <w:p w14:paraId="6EAC3489" w14:textId="1C4C36C4" w:rsidR="009972A3" w:rsidRDefault="004F7C65">
            <w:r>
              <w:t xml:space="preserve">Speak to parents on late arrival. </w:t>
            </w:r>
          </w:p>
          <w:p w14:paraId="01B827E2" w14:textId="77777777" w:rsidR="004F7C65" w:rsidRDefault="004F7C65">
            <w:r>
              <w:t>Send letters regarding lateness.</w:t>
            </w:r>
          </w:p>
          <w:p w14:paraId="29A1789F" w14:textId="0702C6EF" w:rsidR="004F7C65" w:rsidRDefault="004F7C65">
            <w:r>
              <w:t>Mark as unauthorised absence.</w:t>
            </w:r>
          </w:p>
        </w:tc>
        <w:tc>
          <w:tcPr>
            <w:tcW w:w="2859" w:type="dxa"/>
          </w:tcPr>
          <w:p w14:paraId="329D4454" w14:textId="16029284" w:rsidR="009972A3" w:rsidRDefault="004F7C65">
            <w:r>
              <w:t>Children arrive to school on time.</w:t>
            </w:r>
          </w:p>
        </w:tc>
        <w:tc>
          <w:tcPr>
            <w:tcW w:w="2340" w:type="dxa"/>
          </w:tcPr>
          <w:p w14:paraId="479FAAD5" w14:textId="77777777" w:rsidR="009972A3" w:rsidRDefault="00F73C89">
            <w:r>
              <w:t>Late register</w:t>
            </w:r>
          </w:p>
          <w:p w14:paraId="565318D1" w14:textId="362DF7E7" w:rsidR="00F73C89" w:rsidRDefault="00F73C89">
            <w:r>
              <w:t>Attendance data</w:t>
            </w:r>
          </w:p>
        </w:tc>
        <w:tc>
          <w:tcPr>
            <w:tcW w:w="1480" w:type="dxa"/>
          </w:tcPr>
          <w:p w14:paraId="2C9B7FD3" w14:textId="77777777" w:rsidR="009972A3" w:rsidRDefault="0003678A">
            <w:r>
              <w:t>Class teacher</w:t>
            </w:r>
          </w:p>
          <w:p w14:paraId="4CEBDCA5" w14:textId="246A6B0E" w:rsidR="0003678A" w:rsidRDefault="0003678A">
            <w:r>
              <w:t>PB</w:t>
            </w:r>
          </w:p>
        </w:tc>
        <w:tc>
          <w:tcPr>
            <w:tcW w:w="1270" w:type="dxa"/>
          </w:tcPr>
          <w:p w14:paraId="0F7C942A" w14:textId="7F375F14" w:rsidR="009972A3" w:rsidRDefault="0003678A">
            <w:r>
              <w:t>July 2026</w:t>
            </w:r>
          </w:p>
        </w:tc>
      </w:tr>
      <w:tr w:rsidR="00BD3509" w14:paraId="385965AC" w14:textId="77777777" w:rsidTr="00BD3509">
        <w:tc>
          <w:tcPr>
            <w:tcW w:w="13948" w:type="dxa"/>
            <w:gridSpan w:val="6"/>
            <w:shd w:val="clear" w:color="auto" w:fill="C0D7E2"/>
          </w:tcPr>
          <w:p w14:paraId="03178517" w14:textId="486B1387" w:rsidR="00BD3509" w:rsidRPr="00BD3509" w:rsidRDefault="00BD3509" w:rsidP="00BD3509">
            <w:pPr>
              <w:pStyle w:val="ListParagraph"/>
              <w:numPr>
                <w:ilvl w:val="0"/>
                <w:numId w:val="4"/>
              </w:numPr>
              <w:jc w:val="center"/>
              <w:rPr>
                <w:b/>
                <w:bCs/>
                <w:sz w:val="36"/>
                <w:szCs w:val="36"/>
              </w:rPr>
            </w:pPr>
            <w:r w:rsidRPr="00BD3509">
              <w:rPr>
                <w:b/>
                <w:bCs/>
                <w:sz w:val="36"/>
                <w:szCs w:val="36"/>
              </w:rPr>
              <w:t>PERSONAL DEVELOPMENT AND WELL-BEING</w:t>
            </w:r>
          </w:p>
        </w:tc>
      </w:tr>
      <w:tr w:rsidR="00BD3509" w14:paraId="052FAC5E" w14:textId="77777777" w:rsidTr="00BD3509">
        <w:tc>
          <w:tcPr>
            <w:tcW w:w="13948" w:type="dxa"/>
            <w:gridSpan w:val="6"/>
            <w:shd w:val="clear" w:color="auto" w:fill="C0D7E2"/>
          </w:tcPr>
          <w:p w14:paraId="51136ED5" w14:textId="44C3A7D0" w:rsidR="004026DD" w:rsidRDefault="004026DD" w:rsidP="004026DD">
            <w:r>
              <w:t>Success Criteria:</w:t>
            </w:r>
            <w:r w:rsidR="00D33CD2">
              <w:t xml:space="preserve"> </w:t>
            </w:r>
            <w:r w:rsidR="0070083F">
              <w:t>O</w:t>
            </w:r>
            <w:r w:rsidR="00D33CD2">
              <w:t xml:space="preserve">ur extensive programme of personal development is having </w:t>
            </w:r>
            <w:r w:rsidR="0070083F">
              <w:t xml:space="preserve">a positive impact </w:t>
            </w:r>
            <w:r w:rsidR="00D33CD2">
              <w:t xml:space="preserve">on </w:t>
            </w:r>
            <w:r w:rsidR="005C6EC7">
              <w:t xml:space="preserve">the outcomes and experiences of </w:t>
            </w:r>
            <w:proofErr w:type="gramStart"/>
            <w:r w:rsidR="005C6EC7">
              <w:t>all of</w:t>
            </w:r>
            <w:proofErr w:type="gramEnd"/>
            <w:r w:rsidR="005C6EC7">
              <w:t xml:space="preserve"> our pupils</w:t>
            </w:r>
            <w:r w:rsidR="0070083F">
              <w:t>, including disadvantaged</w:t>
            </w:r>
            <w:r w:rsidR="006A3038">
              <w:t xml:space="preserve"> and</w:t>
            </w:r>
            <w:r w:rsidR="0070083F">
              <w:t xml:space="preserve"> SEND</w:t>
            </w:r>
          </w:p>
          <w:p w14:paraId="4BA99895" w14:textId="77777777" w:rsidR="00BD3509" w:rsidRDefault="005C68A4">
            <w:r>
              <w:t>Prior</w:t>
            </w:r>
            <w:r w:rsidR="00240F6C">
              <w:t xml:space="preserve">ity </w:t>
            </w:r>
            <w:r>
              <w:t>6.1</w:t>
            </w:r>
            <w:r w:rsidR="00240F6C">
              <w:t xml:space="preserve"> Impact of PD programme is measured and documented</w:t>
            </w:r>
          </w:p>
          <w:p w14:paraId="04EAD6B7" w14:textId="77777777" w:rsidR="007A1A50" w:rsidRDefault="007A1A50" w:rsidP="00E60AD0">
            <w:pPr>
              <w:pStyle w:val="7Tablecopybulleted"/>
              <w:numPr>
                <w:ilvl w:val="0"/>
                <w:numId w:val="0"/>
              </w:numPr>
              <w:ind w:left="170" w:hanging="170"/>
            </w:pPr>
            <w:r>
              <w:t xml:space="preserve">Priority 6.2 </w:t>
            </w:r>
            <w:r w:rsidR="00055BF7" w:rsidRPr="00055BF7">
              <w:t>Our children are r</w:t>
            </w:r>
            <w:r w:rsidR="00E60AD0" w:rsidRPr="00055BF7">
              <w:t>eflective and behave with integrity and cooperate consistently well with others</w:t>
            </w:r>
          </w:p>
          <w:p w14:paraId="30D23F72" w14:textId="77777777" w:rsidR="001274F8" w:rsidRPr="00B13A6E" w:rsidRDefault="001274F8" w:rsidP="00E60AD0">
            <w:pPr>
              <w:pStyle w:val="7Tablecopybulleted"/>
              <w:numPr>
                <w:ilvl w:val="0"/>
                <w:numId w:val="0"/>
              </w:numPr>
              <w:ind w:left="170" w:hanging="170"/>
              <w:rPr>
                <w:rFonts w:asciiTheme="minorHAnsi" w:hAnsiTheme="minorHAnsi"/>
                <w:sz w:val="22"/>
                <w:szCs w:val="22"/>
              </w:rPr>
            </w:pPr>
            <w:r w:rsidRPr="00B13A6E">
              <w:t xml:space="preserve">Priority 6.3 </w:t>
            </w:r>
            <w:r w:rsidRPr="00B13A6E">
              <w:rPr>
                <w:rFonts w:asciiTheme="minorHAnsi" w:hAnsiTheme="minorHAnsi"/>
                <w:sz w:val="22"/>
                <w:szCs w:val="22"/>
              </w:rPr>
              <w:t>Children respect the different protected characteristics defined in the Equality Act 2010</w:t>
            </w:r>
            <w:r w:rsidR="00B34C42" w:rsidRPr="00B13A6E">
              <w:rPr>
                <w:rFonts w:asciiTheme="minorHAnsi" w:hAnsiTheme="minorHAnsi"/>
                <w:sz w:val="22"/>
                <w:szCs w:val="22"/>
              </w:rPr>
              <w:t xml:space="preserve"> and do not tolerate bullying, harassment or racial </w:t>
            </w:r>
            <w:proofErr w:type="spellStart"/>
            <w:r w:rsidR="00B34C42" w:rsidRPr="00B13A6E">
              <w:rPr>
                <w:rFonts w:asciiTheme="minorHAnsi" w:hAnsiTheme="minorHAnsi"/>
                <w:sz w:val="22"/>
                <w:szCs w:val="22"/>
              </w:rPr>
              <w:t>discrimation</w:t>
            </w:r>
            <w:proofErr w:type="spellEnd"/>
          </w:p>
          <w:p w14:paraId="566BEB53" w14:textId="77DD3EAF" w:rsidR="00AD54D8" w:rsidRPr="00E60AD0" w:rsidRDefault="00AD54D8" w:rsidP="00E60AD0">
            <w:pPr>
              <w:pStyle w:val="7Tablecopybulleted"/>
              <w:numPr>
                <w:ilvl w:val="0"/>
                <w:numId w:val="0"/>
              </w:numPr>
              <w:ind w:left="170" w:hanging="170"/>
              <w:rPr>
                <w:b/>
                <w:bCs/>
              </w:rPr>
            </w:pPr>
            <w:r w:rsidRPr="00B13A6E">
              <w:t xml:space="preserve">Priority </w:t>
            </w:r>
            <w:r w:rsidR="00B13A6E" w:rsidRPr="00B13A6E">
              <w:t>6.4</w:t>
            </w:r>
            <w:r w:rsidR="00B13A6E" w:rsidRPr="00B13A6E">
              <w:t xml:space="preserve"> Children know, understand and respect our British Values</w:t>
            </w:r>
          </w:p>
        </w:tc>
      </w:tr>
      <w:tr w:rsidR="00C13F32" w14:paraId="53EFFE9D" w14:textId="77777777" w:rsidTr="00C25E69">
        <w:tc>
          <w:tcPr>
            <w:tcW w:w="13948" w:type="dxa"/>
            <w:gridSpan w:val="6"/>
          </w:tcPr>
          <w:p w14:paraId="3722B754" w14:textId="77777777" w:rsidR="004026DD" w:rsidRDefault="004026DD" w:rsidP="004026DD">
            <w:r>
              <w:t>Strengths include:</w:t>
            </w:r>
          </w:p>
          <w:p w14:paraId="690AF3D1" w14:textId="29B1C807" w:rsidR="00D06EB9" w:rsidRPr="00D06EB9" w:rsidRDefault="00D06EB9" w:rsidP="00D06EB9">
            <w:r w:rsidRPr="00D06EB9">
              <w:t>We have a</w:t>
            </w:r>
            <w:r w:rsidR="00890529">
              <w:t>n extensive</w:t>
            </w:r>
            <w:r w:rsidRPr="00D06EB9">
              <w:t xml:space="preserve"> programme of personal development</w:t>
            </w:r>
            <w:r w:rsidR="00890529">
              <w:t>, including international visits and trips</w:t>
            </w:r>
            <w:r w:rsidR="00D214CF">
              <w:t xml:space="preserve"> and leadership</w:t>
            </w:r>
            <w:r w:rsidR="008D50ED">
              <w:t xml:space="preserve"> roles</w:t>
            </w:r>
            <w:r w:rsidRPr="00D06EB9">
              <w:t>.</w:t>
            </w:r>
          </w:p>
          <w:p w14:paraId="6823F202" w14:textId="77777777" w:rsidR="00D06EB9" w:rsidRPr="00D06EB9" w:rsidRDefault="00D06EB9" w:rsidP="00D06EB9">
            <w:r w:rsidRPr="00D06EB9">
              <w:t>Pupils have high aspirations.</w:t>
            </w:r>
          </w:p>
          <w:p w14:paraId="46081237" w14:textId="3214A4A7" w:rsidR="00D06EB9" w:rsidRPr="00D06EB9" w:rsidRDefault="00D06EB9" w:rsidP="00D06EB9">
            <w:pPr>
              <w:pStyle w:val="7Tablebodycopy"/>
            </w:pPr>
            <w:r w:rsidRPr="00D06EB9">
              <w:t>Pupils have a range of suitable opportunities that broaden their experiences and enable them to develop their talents and interests in areas such as the arts, music and sport</w:t>
            </w:r>
            <w:r w:rsidR="007942A3">
              <w:t>.</w:t>
            </w:r>
          </w:p>
          <w:p w14:paraId="3EAF9981" w14:textId="77777777" w:rsidR="00D06EB9" w:rsidRDefault="00D06EB9" w:rsidP="00D06EB9">
            <w:r w:rsidRPr="00D06EB9">
              <w:t>Effective pastoral support meets pupils’ needs.</w:t>
            </w:r>
          </w:p>
          <w:p w14:paraId="30D2A215" w14:textId="753EF227" w:rsidR="008D50ED" w:rsidRPr="00D06EB9" w:rsidRDefault="007276D5" w:rsidP="00D06EB9">
            <w:r>
              <w:t>O</w:t>
            </w:r>
            <w:r w:rsidR="008D50ED">
              <w:t xml:space="preserve">ur inclusive learning environment </w:t>
            </w:r>
            <w:r>
              <w:t>allows pupils to feel welcomed, valued and respected.</w:t>
            </w:r>
          </w:p>
          <w:p w14:paraId="378A6922" w14:textId="7810D1AF" w:rsidR="00331BD6" w:rsidRDefault="00331BD6" w:rsidP="004026DD"/>
        </w:tc>
      </w:tr>
      <w:tr w:rsidR="00C13F32" w14:paraId="459C1DBC" w14:textId="77777777" w:rsidTr="00F377CC">
        <w:tc>
          <w:tcPr>
            <w:tcW w:w="13948" w:type="dxa"/>
            <w:gridSpan w:val="6"/>
          </w:tcPr>
          <w:p w14:paraId="713D312C" w14:textId="77777777" w:rsidR="004026DD" w:rsidRDefault="004026DD" w:rsidP="004026DD">
            <w:r>
              <w:lastRenderedPageBreak/>
              <w:t>Barriers include:</w:t>
            </w:r>
          </w:p>
          <w:p w14:paraId="7A3267FB" w14:textId="77777777" w:rsidR="00331BD6" w:rsidRDefault="00467201" w:rsidP="004026DD">
            <w:r>
              <w:t xml:space="preserve">High level of children with SEMH </w:t>
            </w:r>
          </w:p>
          <w:p w14:paraId="0D8CD0E2" w14:textId="43C07900" w:rsidR="00906AC7" w:rsidRDefault="00906AC7" w:rsidP="004026DD">
            <w:r>
              <w:t xml:space="preserve">Low </w:t>
            </w:r>
            <w:proofErr w:type="spellStart"/>
            <w:r>
              <w:t>self esteem</w:t>
            </w:r>
            <w:proofErr w:type="spellEnd"/>
            <w:r w:rsidR="00E60AD0">
              <w:t xml:space="preserve"> in some children</w:t>
            </w:r>
          </w:p>
          <w:p w14:paraId="190DE879" w14:textId="6B4F105C" w:rsidR="00EC71C7" w:rsidRDefault="00EC71C7" w:rsidP="004026DD"/>
        </w:tc>
      </w:tr>
      <w:tr w:rsidR="00BD3509" w14:paraId="68D65D4F" w14:textId="77777777" w:rsidTr="004A2E88">
        <w:tc>
          <w:tcPr>
            <w:tcW w:w="2261" w:type="dxa"/>
          </w:tcPr>
          <w:p w14:paraId="67928C34" w14:textId="15FDAAB3" w:rsidR="00BD3509" w:rsidRDefault="00C13F32">
            <w:r>
              <w:t>Intent</w:t>
            </w:r>
          </w:p>
        </w:tc>
        <w:tc>
          <w:tcPr>
            <w:tcW w:w="3738" w:type="dxa"/>
          </w:tcPr>
          <w:p w14:paraId="7C19866C" w14:textId="36865C05" w:rsidR="00BD3509" w:rsidRDefault="00C13F32">
            <w:r>
              <w:t>Implementation</w:t>
            </w:r>
          </w:p>
        </w:tc>
        <w:tc>
          <w:tcPr>
            <w:tcW w:w="2859" w:type="dxa"/>
          </w:tcPr>
          <w:p w14:paraId="7A46CDC6" w14:textId="6F62AB66" w:rsidR="00BD3509" w:rsidRDefault="00C13F32">
            <w:r>
              <w:t>Impact</w:t>
            </w:r>
          </w:p>
        </w:tc>
        <w:tc>
          <w:tcPr>
            <w:tcW w:w="2340" w:type="dxa"/>
          </w:tcPr>
          <w:p w14:paraId="09511E8B" w14:textId="6004120D" w:rsidR="00BD3509" w:rsidRDefault="00C13F32">
            <w:r>
              <w:t>Evidence</w:t>
            </w:r>
          </w:p>
        </w:tc>
        <w:tc>
          <w:tcPr>
            <w:tcW w:w="1480" w:type="dxa"/>
          </w:tcPr>
          <w:p w14:paraId="080D667C" w14:textId="52844A19" w:rsidR="00BD3509" w:rsidRDefault="00C13F32">
            <w:r>
              <w:t>Responsible</w:t>
            </w:r>
          </w:p>
        </w:tc>
        <w:tc>
          <w:tcPr>
            <w:tcW w:w="1270" w:type="dxa"/>
          </w:tcPr>
          <w:p w14:paraId="05214811" w14:textId="2A0786C4" w:rsidR="00BD3509" w:rsidRDefault="00C13F32">
            <w:r>
              <w:t>Timescale</w:t>
            </w:r>
          </w:p>
        </w:tc>
      </w:tr>
      <w:tr w:rsidR="00BD3509" w14:paraId="6AB80903" w14:textId="77777777" w:rsidTr="004A2E88">
        <w:tc>
          <w:tcPr>
            <w:tcW w:w="2261" w:type="dxa"/>
          </w:tcPr>
          <w:p w14:paraId="2E142DF8" w14:textId="38D34B69" w:rsidR="00BD3509" w:rsidRDefault="001274F8">
            <w:r>
              <w:t xml:space="preserve">6.1 </w:t>
            </w:r>
            <w:r w:rsidR="00520BD7">
              <w:t>Show c</w:t>
            </w:r>
            <w:r w:rsidR="006A3038">
              <w:t xml:space="preserve">lear evidence </w:t>
            </w:r>
            <w:r w:rsidR="00520BD7">
              <w:t>of the impact of PD programme</w:t>
            </w:r>
          </w:p>
        </w:tc>
        <w:tc>
          <w:tcPr>
            <w:tcW w:w="3738" w:type="dxa"/>
          </w:tcPr>
          <w:p w14:paraId="573442B5" w14:textId="489D675E" w:rsidR="00BD3509" w:rsidRDefault="00520BD7">
            <w:r>
              <w:t>Programme of PD is</w:t>
            </w:r>
            <w:r w:rsidR="00343948">
              <w:t xml:space="preserve"> sequenced </w:t>
            </w:r>
            <w:proofErr w:type="gramStart"/>
            <w:r w:rsidR="00343948">
              <w:t xml:space="preserve">and </w:t>
            </w:r>
            <w:r>
              <w:t xml:space="preserve"> </w:t>
            </w:r>
            <w:r w:rsidR="00567979">
              <w:t>embedded</w:t>
            </w:r>
            <w:proofErr w:type="gramEnd"/>
            <w:r w:rsidR="00343948">
              <w:t xml:space="preserve"> </w:t>
            </w:r>
          </w:p>
        </w:tc>
        <w:tc>
          <w:tcPr>
            <w:tcW w:w="2859" w:type="dxa"/>
          </w:tcPr>
          <w:p w14:paraId="0AEFFBC4" w14:textId="34477196" w:rsidR="00BD3509" w:rsidRDefault="00567979">
            <w:r>
              <w:t>Children have high aspirations, improved self-esteem and self-worth</w:t>
            </w:r>
          </w:p>
        </w:tc>
        <w:tc>
          <w:tcPr>
            <w:tcW w:w="2340" w:type="dxa"/>
          </w:tcPr>
          <w:p w14:paraId="5186A792" w14:textId="77777777" w:rsidR="00BD3509" w:rsidRDefault="006F07AD">
            <w:r>
              <w:t>Pupil voice</w:t>
            </w:r>
          </w:p>
          <w:p w14:paraId="57CB2F79" w14:textId="77777777" w:rsidR="006F07AD" w:rsidRDefault="006F07AD">
            <w:r>
              <w:t>Y6 exit interviews</w:t>
            </w:r>
          </w:p>
          <w:p w14:paraId="339A31CC" w14:textId="7D0AD3E5" w:rsidR="00343948" w:rsidRDefault="00343948">
            <w:r>
              <w:t>Parent view</w:t>
            </w:r>
          </w:p>
        </w:tc>
        <w:tc>
          <w:tcPr>
            <w:tcW w:w="1480" w:type="dxa"/>
          </w:tcPr>
          <w:p w14:paraId="3D751D4D" w14:textId="19A48BEC" w:rsidR="00BD3509" w:rsidRDefault="00343948">
            <w:r>
              <w:t>PB</w:t>
            </w:r>
          </w:p>
        </w:tc>
        <w:tc>
          <w:tcPr>
            <w:tcW w:w="1270" w:type="dxa"/>
          </w:tcPr>
          <w:p w14:paraId="50F1E3AB" w14:textId="249A1322" w:rsidR="00BD3509" w:rsidRDefault="00343948">
            <w:r>
              <w:t>July 2026</w:t>
            </w:r>
          </w:p>
        </w:tc>
      </w:tr>
      <w:tr w:rsidR="00BD3509" w14:paraId="3996A5BF" w14:textId="77777777" w:rsidTr="004A2E88">
        <w:tc>
          <w:tcPr>
            <w:tcW w:w="2261" w:type="dxa"/>
          </w:tcPr>
          <w:p w14:paraId="5E0AAFE6" w14:textId="53CAF43F" w:rsidR="00BD3509" w:rsidRDefault="001274F8">
            <w:r>
              <w:t xml:space="preserve">6.2 </w:t>
            </w:r>
            <w:r w:rsidR="00B82D34">
              <w:t>Develop resilience in children with SEMH and low self esteem</w:t>
            </w:r>
          </w:p>
        </w:tc>
        <w:tc>
          <w:tcPr>
            <w:tcW w:w="3738" w:type="dxa"/>
          </w:tcPr>
          <w:p w14:paraId="74EBE8DE" w14:textId="2EF650D0" w:rsidR="00BD3509" w:rsidRDefault="007040C5">
            <w:r>
              <w:t xml:space="preserve">Encourage participation in </w:t>
            </w:r>
            <w:proofErr w:type="spellStart"/>
            <w:r w:rsidR="00DB76F6">
              <w:t>extra curricular</w:t>
            </w:r>
            <w:proofErr w:type="spellEnd"/>
            <w:r w:rsidR="00DB76F6">
              <w:t xml:space="preserve"> activity</w:t>
            </w:r>
            <w:r w:rsidR="00160818">
              <w:t>, school productions and talent shows</w:t>
            </w:r>
            <w:r w:rsidR="00DB76F6">
              <w:t>.</w:t>
            </w:r>
          </w:p>
          <w:p w14:paraId="65985D02" w14:textId="77777777" w:rsidR="00160818" w:rsidRDefault="00DB76F6">
            <w:r>
              <w:t>PINS project engagement</w:t>
            </w:r>
            <w:r w:rsidR="00160818">
              <w:t>.</w:t>
            </w:r>
          </w:p>
          <w:p w14:paraId="2CF71AFE" w14:textId="2134F3FD" w:rsidR="00DB76F6" w:rsidRDefault="00B51DB1">
            <w:r>
              <w:t xml:space="preserve">Roll the Dice </w:t>
            </w:r>
            <w:proofErr w:type="gramStart"/>
            <w:r>
              <w:t>game based</w:t>
            </w:r>
            <w:proofErr w:type="gramEnd"/>
            <w:r>
              <w:t xml:space="preserve"> activities.</w:t>
            </w:r>
          </w:p>
          <w:p w14:paraId="7B5BE367" w14:textId="77777777" w:rsidR="00B51DB1" w:rsidRDefault="00B51DB1">
            <w:r>
              <w:t>Mental Health worker attends school regula</w:t>
            </w:r>
            <w:r w:rsidR="00954F37">
              <w:t>rly.</w:t>
            </w:r>
          </w:p>
          <w:p w14:paraId="4A99A91E" w14:textId="77777777" w:rsidR="00954F37" w:rsidRDefault="00954F37">
            <w:r>
              <w:t>Pastoral support for children with SEMH</w:t>
            </w:r>
            <w:r w:rsidR="009A0E81">
              <w:t>.</w:t>
            </w:r>
          </w:p>
          <w:p w14:paraId="5B0B043D" w14:textId="61FEB4BD" w:rsidR="009A0E81" w:rsidRDefault="009A0E81">
            <w:r>
              <w:t>Dungeons and dragons as after school activity.</w:t>
            </w:r>
          </w:p>
        </w:tc>
        <w:tc>
          <w:tcPr>
            <w:tcW w:w="2859" w:type="dxa"/>
          </w:tcPr>
          <w:p w14:paraId="7D24A1E8" w14:textId="77777777" w:rsidR="00BD3509" w:rsidRDefault="00303B5B">
            <w:r>
              <w:t xml:space="preserve">More children participate in extra curricular activities. </w:t>
            </w:r>
          </w:p>
          <w:p w14:paraId="30403757" w14:textId="77777777" w:rsidR="00303B5B" w:rsidRDefault="00303B5B">
            <w:r>
              <w:t xml:space="preserve">Disadvantaged children </w:t>
            </w:r>
            <w:r w:rsidR="00154EC3">
              <w:t>participate in talent shows.</w:t>
            </w:r>
          </w:p>
          <w:p w14:paraId="50AE7166" w14:textId="40E52BD8" w:rsidR="00154EC3" w:rsidRDefault="00154EC3">
            <w:r>
              <w:t xml:space="preserve">Pastoral support and intervention have a positive impact on pupils’ mental health and well-being. </w:t>
            </w:r>
          </w:p>
        </w:tc>
        <w:tc>
          <w:tcPr>
            <w:tcW w:w="2340" w:type="dxa"/>
          </w:tcPr>
          <w:p w14:paraId="694568D9" w14:textId="77777777" w:rsidR="00BD3509" w:rsidRDefault="00483D53">
            <w:r>
              <w:t>Impact assessment.</w:t>
            </w:r>
          </w:p>
          <w:p w14:paraId="3E7A6205" w14:textId="77777777" w:rsidR="00483D53" w:rsidRDefault="00483D53">
            <w:r>
              <w:t>Governor monitoring.</w:t>
            </w:r>
          </w:p>
          <w:p w14:paraId="70BE33D0" w14:textId="77777777" w:rsidR="00483D53" w:rsidRDefault="00483D53">
            <w:r>
              <w:t>Pupil voice.</w:t>
            </w:r>
          </w:p>
          <w:p w14:paraId="4F413CB5" w14:textId="7C7D4E58" w:rsidR="00483D53" w:rsidRDefault="00483D53">
            <w:r>
              <w:t>Attendance</w:t>
            </w:r>
          </w:p>
        </w:tc>
        <w:tc>
          <w:tcPr>
            <w:tcW w:w="1480" w:type="dxa"/>
          </w:tcPr>
          <w:p w14:paraId="14C2BFC0" w14:textId="35F6DC43" w:rsidR="00BD3509" w:rsidRDefault="00AB4C6A">
            <w:r>
              <w:t>PB AL CS</w:t>
            </w:r>
          </w:p>
        </w:tc>
        <w:tc>
          <w:tcPr>
            <w:tcW w:w="1270" w:type="dxa"/>
          </w:tcPr>
          <w:p w14:paraId="0E42F3FB" w14:textId="7D75B7B2" w:rsidR="00BD3509" w:rsidRDefault="00AB4C6A">
            <w:r>
              <w:t>July 2026</w:t>
            </w:r>
          </w:p>
        </w:tc>
      </w:tr>
      <w:tr w:rsidR="00BD3509" w14:paraId="0C348BEC" w14:textId="77777777" w:rsidTr="004A2E88">
        <w:tc>
          <w:tcPr>
            <w:tcW w:w="2261" w:type="dxa"/>
          </w:tcPr>
          <w:p w14:paraId="7F612CD9" w14:textId="679E99BB" w:rsidR="00BD3509" w:rsidRPr="000F59E4" w:rsidRDefault="001274F8" w:rsidP="000F59E4">
            <w:pPr>
              <w:pStyle w:val="7Tablecopybulleted"/>
              <w:numPr>
                <w:ilvl w:val="0"/>
                <w:numId w:val="0"/>
              </w:numPr>
              <w:rPr>
                <w:rFonts w:asciiTheme="minorHAnsi" w:hAnsiTheme="minorHAnsi"/>
                <w:sz w:val="22"/>
                <w:szCs w:val="22"/>
                <w:lang w:val="en-GB"/>
              </w:rPr>
            </w:pPr>
            <w:r>
              <w:rPr>
                <w:rFonts w:asciiTheme="minorHAnsi" w:hAnsiTheme="minorHAnsi"/>
                <w:sz w:val="22"/>
                <w:szCs w:val="22"/>
              </w:rPr>
              <w:t xml:space="preserve">6.3 </w:t>
            </w:r>
            <w:r w:rsidR="00124207">
              <w:rPr>
                <w:rFonts w:asciiTheme="minorHAnsi" w:hAnsiTheme="minorHAnsi"/>
                <w:sz w:val="22"/>
                <w:szCs w:val="22"/>
              </w:rPr>
              <w:t>Children</w:t>
            </w:r>
            <w:r w:rsidR="000F59E4">
              <w:rPr>
                <w:rFonts w:asciiTheme="minorHAnsi" w:hAnsiTheme="minorHAnsi"/>
                <w:sz w:val="22"/>
                <w:szCs w:val="22"/>
              </w:rPr>
              <w:t xml:space="preserve"> r</w:t>
            </w:r>
            <w:r w:rsidR="00124207" w:rsidRPr="00124207">
              <w:rPr>
                <w:rFonts w:asciiTheme="minorHAnsi" w:hAnsiTheme="minorHAnsi"/>
                <w:sz w:val="22"/>
                <w:szCs w:val="22"/>
              </w:rPr>
              <w:t xml:space="preserve">espect the different protected characteristics defined in the Equality Act 2010 </w:t>
            </w:r>
          </w:p>
        </w:tc>
        <w:tc>
          <w:tcPr>
            <w:tcW w:w="3738" w:type="dxa"/>
          </w:tcPr>
          <w:p w14:paraId="40EEFE93" w14:textId="77777777" w:rsidR="00BD3509" w:rsidRDefault="00827C24">
            <w:r>
              <w:t>Audit of representation of protected characteristics in books.</w:t>
            </w:r>
          </w:p>
          <w:p w14:paraId="37169ECC" w14:textId="77777777" w:rsidR="00827C24" w:rsidRDefault="00827C24">
            <w:r>
              <w:t xml:space="preserve">Audit of </w:t>
            </w:r>
            <w:r w:rsidR="00A978EB">
              <w:t xml:space="preserve">resources. Audit of curriculum to ensure representation in history, science etc. </w:t>
            </w:r>
          </w:p>
          <w:p w14:paraId="4E028FA5" w14:textId="1EA54540" w:rsidR="00E471B6" w:rsidRDefault="00E471B6">
            <w:r>
              <w:t>School assemblies address discrimination and protected characteristics.</w:t>
            </w:r>
          </w:p>
        </w:tc>
        <w:tc>
          <w:tcPr>
            <w:tcW w:w="2859" w:type="dxa"/>
          </w:tcPr>
          <w:p w14:paraId="6BF5A366" w14:textId="77777777" w:rsidR="00BD3509" w:rsidRDefault="00763773">
            <w:r>
              <w:t xml:space="preserve">Children talk openly and freely about protected characteristics. Children feel supported </w:t>
            </w:r>
            <w:r w:rsidR="00E1158F">
              <w:t xml:space="preserve">and talk about their experiences. </w:t>
            </w:r>
          </w:p>
          <w:p w14:paraId="534D9A43" w14:textId="5A97D679" w:rsidR="00E1158F" w:rsidRDefault="00E1158F">
            <w:r>
              <w:t>Children feel listened to.</w:t>
            </w:r>
          </w:p>
        </w:tc>
        <w:tc>
          <w:tcPr>
            <w:tcW w:w="2340" w:type="dxa"/>
          </w:tcPr>
          <w:p w14:paraId="6323D6B4" w14:textId="2939B930" w:rsidR="00BD3509" w:rsidRDefault="004164FD">
            <w:r>
              <w:t>Pupil voice</w:t>
            </w:r>
          </w:p>
        </w:tc>
        <w:tc>
          <w:tcPr>
            <w:tcW w:w="1480" w:type="dxa"/>
          </w:tcPr>
          <w:p w14:paraId="70F0937A" w14:textId="74436E87" w:rsidR="00BD3509" w:rsidRDefault="00AD54D8">
            <w:r>
              <w:t>All teaching staff</w:t>
            </w:r>
          </w:p>
        </w:tc>
        <w:tc>
          <w:tcPr>
            <w:tcW w:w="1270" w:type="dxa"/>
          </w:tcPr>
          <w:p w14:paraId="58569239" w14:textId="51F0D20B" w:rsidR="00BD3509" w:rsidRDefault="00AD54D8">
            <w:r>
              <w:t>Easter 2026</w:t>
            </w:r>
          </w:p>
        </w:tc>
      </w:tr>
      <w:tr w:rsidR="00BD3509" w14:paraId="2A440484" w14:textId="77777777" w:rsidTr="004A2E88">
        <w:tc>
          <w:tcPr>
            <w:tcW w:w="2261" w:type="dxa"/>
          </w:tcPr>
          <w:p w14:paraId="2A5B3CC0" w14:textId="5A584998" w:rsidR="00BD3509" w:rsidRDefault="00E471B6">
            <w:r>
              <w:t>6.4 Children know, understand and respect our British Values</w:t>
            </w:r>
          </w:p>
        </w:tc>
        <w:tc>
          <w:tcPr>
            <w:tcW w:w="3738" w:type="dxa"/>
          </w:tcPr>
          <w:p w14:paraId="6EE5AFB9" w14:textId="77777777" w:rsidR="00BD3509" w:rsidRDefault="00974E99">
            <w:r>
              <w:t>Half termly assembly addresses British Values.</w:t>
            </w:r>
          </w:p>
          <w:p w14:paraId="09364B39" w14:textId="72B30EDD" w:rsidR="00974E99" w:rsidRDefault="00974E99">
            <w:r>
              <w:t xml:space="preserve">School </w:t>
            </w:r>
            <w:proofErr w:type="gramStart"/>
            <w:r>
              <w:t>parliament</w:t>
            </w:r>
            <w:proofErr w:type="gramEnd"/>
            <w:r>
              <w:t xml:space="preserve"> </w:t>
            </w:r>
            <w:r w:rsidR="00A14786">
              <w:t xml:space="preserve">are aware of and adhere to British values. </w:t>
            </w:r>
          </w:p>
        </w:tc>
        <w:tc>
          <w:tcPr>
            <w:tcW w:w="2859" w:type="dxa"/>
          </w:tcPr>
          <w:p w14:paraId="02F08966" w14:textId="5653268E" w:rsidR="00BD3509" w:rsidRDefault="00A14786">
            <w:r>
              <w:t>Children respect British values and are confident in discussing them.</w:t>
            </w:r>
          </w:p>
        </w:tc>
        <w:tc>
          <w:tcPr>
            <w:tcW w:w="2340" w:type="dxa"/>
          </w:tcPr>
          <w:p w14:paraId="60D3D0AA" w14:textId="3E80FA14" w:rsidR="00BD3509" w:rsidRDefault="00A14786">
            <w:r>
              <w:t>Pupil voice</w:t>
            </w:r>
          </w:p>
        </w:tc>
        <w:tc>
          <w:tcPr>
            <w:tcW w:w="1480" w:type="dxa"/>
          </w:tcPr>
          <w:p w14:paraId="38F8F5F5" w14:textId="3A55DF1D" w:rsidR="00BD3509" w:rsidRDefault="00671FBD">
            <w:r>
              <w:t>All teaching staff</w:t>
            </w:r>
          </w:p>
        </w:tc>
        <w:tc>
          <w:tcPr>
            <w:tcW w:w="1270" w:type="dxa"/>
          </w:tcPr>
          <w:p w14:paraId="42008D92" w14:textId="4259A720" w:rsidR="00BD3509" w:rsidRDefault="00671FBD">
            <w:r>
              <w:t>July 2026</w:t>
            </w:r>
          </w:p>
        </w:tc>
      </w:tr>
      <w:tr w:rsidR="00B676D5" w14:paraId="484DD48D" w14:textId="77777777" w:rsidTr="0015287E">
        <w:tc>
          <w:tcPr>
            <w:tcW w:w="13948" w:type="dxa"/>
            <w:gridSpan w:val="6"/>
            <w:shd w:val="clear" w:color="auto" w:fill="F8E7AA"/>
          </w:tcPr>
          <w:p w14:paraId="5CB5DF8C" w14:textId="591A611B" w:rsidR="00B676D5" w:rsidRPr="00940BE3" w:rsidRDefault="00940BE3" w:rsidP="00940BE3">
            <w:pPr>
              <w:pStyle w:val="ListParagraph"/>
              <w:numPr>
                <w:ilvl w:val="0"/>
                <w:numId w:val="4"/>
              </w:numPr>
              <w:jc w:val="center"/>
              <w:rPr>
                <w:b/>
                <w:bCs/>
                <w:sz w:val="36"/>
                <w:szCs w:val="36"/>
              </w:rPr>
            </w:pPr>
            <w:r w:rsidRPr="00940BE3">
              <w:rPr>
                <w:b/>
                <w:bCs/>
                <w:sz w:val="36"/>
                <w:szCs w:val="36"/>
              </w:rPr>
              <w:lastRenderedPageBreak/>
              <w:t>EARLY YEARS</w:t>
            </w:r>
          </w:p>
        </w:tc>
      </w:tr>
      <w:tr w:rsidR="00455C4A" w14:paraId="56D09C75" w14:textId="77777777" w:rsidTr="0015287E">
        <w:tc>
          <w:tcPr>
            <w:tcW w:w="13948" w:type="dxa"/>
            <w:gridSpan w:val="6"/>
            <w:shd w:val="clear" w:color="auto" w:fill="F8E7AA"/>
          </w:tcPr>
          <w:p w14:paraId="486A60CD" w14:textId="77777777" w:rsidR="00092B2B" w:rsidRDefault="00092B2B" w:rsidP="00AE5E55">
            <w:r>
              <w:t>Success criteria:</w:t>
            </w:r>
            <w:r w:rsidR="00433AF2">
              <w:t xml:space="preserve"> Children have a successful start to their education and the best chance of later success and make good progress from their starting points.</w:t>
            </w:r>
          </w:p>
          <w:p w14:paraId="3C0F7F37" w14:textId="77777777" w:rsidR="0037104D" w:rsidRDefault="0037104D" w:rsidP="00AE5E55">
            <w:r>
              <w:t>7.1 S</w:t>
            </w:r>
            <w:r w:rsidRPr="003672BE">
              <w:t>taff engage in high-quality interactions with children</w:t>
            </w:r>
          </w:p>
          <w:p w14:paraId="2BA95A31" w14:textId="4133694A" w:rsidR="0037104D" w:rsidRDefault="0037104D" w:rsidP="00AE5E55">
            <w:r>
              <w:t>7.</w:t>
            </w:r>
            <w:r w:rsidR="005D26DD">
              <w:t>2</w:t>
            </w:r>
            <w:r>
              <w:t xml:space="preserve">. </w:t>
            </w:r>
            <w:r w:rsidRPr="00246AEB">
              <w:t>Progress of disadvantaged pupils and those with SEND is clear throughout the EYFS</w:t>
            </w:r>
          </w:p>
          <w:p w14:paraId="15E05AC7" w14:textId="7F03B8DD" w:rsidR="0037104D" w:rsidRDefault="0037104D" w:rsidP="00AE5E55">
            <w:r>
              <w:t>7.</w:t>
            </w:r>
            <w:r w:rsidR="005D26DD">
              <w:t>3</w:t>
            </w:r>
            <w:r>
              <w:t xml:space="preserve"> </w:t>
            </w:r>
            <w:r w:rsidRPr="00F50822">
              <w:t>staff provide effectively for children’s personal, social and emotional development, making sure that they feel safe, secure, stimulated and happy</w:t>
            </w:r>
          </w:p>
          <w:p w14:paraId="13B11A39" w14:textId="153D1DF8" w:rsidR="0037104D" w:rsidRDefault="0037104D" w:rsidP="00AE5E55">
            <w:r>
              <w:t>7.</w:t>
            </w:r>
            <w:r w:rsidR="005D26DD">
              <w:t>4</w:t>
            </w:r>
            <w:r>
              <w:t xml:space="preserve"> EYFS lead is</w:t>
            </w:r>
            <w:r w:rsidRPr="00043397">
              <w:t xml:space="preserve"> highly effective in quality assuring the impact of education and care in the early years</w:t>
            </w:r>
          </w:p>
          <w:p w14:paraId="0768B411" w14:textId="52AC129D" w:rsidR="0037104D" w:rsidRDefault="0037104D" w:rsidP="00AE5E55">
            <w:r>
              <w:t>7.</w:t>
            </w:r>
            <w:r w:rsidR="005D26DD">
              <w:t>5</w:t>
            </w:r>
            <w:r>
              <w:t xml:space="preserve"> children </w:t>
            </w:r>
            <w:r w:rsidRPr="00043397">
              <w:t>develop a broad vocabulary and a detailed understanding across the 7 areas of learning and development</w:t>
            </w:r>
          </w:p>
        </w:tc>
      </w:tr>
      <w:tr w:rsidR="00455C4A" w14:paraId="2E5500DF" w14:textId="77777777" w:rsidTr="00805367">
        <w:tc>
          <w:tcPr>
            <w:tcW w:w="13948" w:type="dxa"/>
            <w:gridSpan w:val="6"/>
          </w:tcPr>
          <w:p w14:paraId="22C72D42" w14:textId="534F8B6D" w:rsidR="00455C4A" w:rsidRDefault="00092B2B">
            <w:r>
              <w:t>Strengths include:</w:t>
            </w:r>
          </w:p>
          <w:p w14:paraId="33230BC4" w14:textId="24B3A838" w:rsidR="00092B2B" w:rsidRDefault="006159A5">
            <w:r>
              <w:t>Outdoor learning environment</w:t>
            </w:r>
            <w:r w:rsidR="001E52F9">
              <w:t xml:space="preserve"> – development of fine and gross motor skills having positive impact on pencil control </w:t>
            </w:r>
          </w:p>
          <w:p w14:paraId="636CDDE2" w14:textId="6354C8F1" w:rsidR="001E52F9" w:rsidRDefault="003C698D">
            <w:r>
              <w:t>Learning environment is nurturing and promotes personal, social and em</w:t>
            </w:r>
            <w:r w:rsidR="00BA2381">
              <w:t>otional development</w:t>
            </w:r>
          </w:p>
          <w:p w14:paraId="10D38DF5" w14:textId="04D930F0" w:rsidR="00BA2381" w:rsidRDefault="00BA2381">
            <w:r>
              <w:t>Most children achieve a good level of development.</w:t>
            </w:r>
          </w:p>
          <w:p w14:paraId="4CD1F947" w14:textId="67CCEF69" w:rsidR="006159A5" w:rsidRDefault="00221F3F">
            <w:r>
              <w:t xml:space="preserve">Continuous provision and active learning in EYFS </w:t>
            </w:r>
            <w:proofErr w:type="gramStart"/>
            <w:r>
              <w:t>is</w:t>
            </w:r>
            <w:proofErr w:type="gramEnd"/>
            <w:r>
              <w:t xml:space="preserve"> </w:t>
            </w:r>
            <w:r w:rsidR="00E046E9">
              <w:t>embedded</w:t>
            </w:r>
            <w:r>
              <w:t xml:space="preserve"> into KS1</w:t>
            </w:r>
          </w:p>
        </w:tc>
      </w:tr>
      <w:tr w:rsidR="00455C4A" w14:paraId="33E45DA6" w14:textId="77777777" w:rsidTr="008E0D45">
        <w:tc>
          <w:tcPr>
            <w:tcW w:w="13948" w:type="dxa"/>
            <w:gridSpan w:val="6"/>
          </w:tcPr>
          <w:p w14:paraId="6E542FC6" w14:textId="77777777" w:rsidR="00455C4A" w:rsidRDefault="00092B2B">
            <w:r>
              <w:t>Barriers include:</w:t>
            </w:r>
          </w:p>
          <w:p w14:paraId="7EE8D1FA" w14:textId="77777777" w:rsidR="00092B2B" w:rsidRDefault="00F86C5E">
            <w:r>
              <w:t>Punctuality</w:t>
            </w:r>
            <w:r w:rsidR="001F75E0">
              <w:t>, some children arrive late</w:t>
            </w:r>
          </w:p>
          <w:p w14:paraId="2F7B9A8A" w14:textId="6E8C685D" w:rsidR="001F75E0" w:rsidRDefault="001C5E6C">
            <w:r>
              <w:t>Negativity from neighbour negatively impacts staff well-being</w:t>
            </w:r>
          </w:p>
        </w:tc>
      </w:tr>
      <w:tr w:rsidR="00BD3509" w14:paraId="39707A6B" w14:textId="77777777" w:rsidTr="004A2E88">
        <w:tc>
          <w:tcPr>
            <w:tcW w:w="2261" w:type="dxa"/>
          </w:tcPr>
          <w:p w14:paraId="25ACB0E7" w14:textId="64A9CF7D" w:rsidR="00BD3509" w:rsidRDefault="00940BE3">
            <w:r>
              <w:t>Intent</w:t>
            </w:r>
          </w:p>
        </w:tc>
        <w:tc>
          <w:tcPr>
            <w:tcW w:w="3738" w:type="dxa"/>
          </w:tcPr>
          <w:p w14:paraId="6D0B4297" w14:textId="1A733F1E" w:rsidR="00BD3509" w:rsidRDefault="00940BE3">
            <w:r>
              <w:t>Implementation</w:t>
            </w:r>
          </w:p>
        </w:tc>
        <w:tc>
          <w:tcPr>
            <w:tcW w:w="2859" w:type="dxa"/>
          </w:tcPr>
          <w:p w14:paraId="64068F4B" w14:textId="29661AF9" w:rsidR="00BD3509" w:rsidRDefault="00940BE3">
            <w:r>
              <w:t>Impact</w:t>
            </w:r>
          </w:p>
        </w:tc>
        <w:tc>
          <w:tcPr>
            <w:tcW w:w="2340" w:type="dxa"/>
          </w:tcPr>
          <w:p w14:paraId="6AB41493" w14:textId="0696A785" w:rsidR="00BD3509" w:rsidRDefault="00940BE3">
            <w:r>
              <w:t>Evidence</w:t>
            </w:r>
          </w:p>
        </w:tc>
        <w:tc>
          <w:tcPr>
            <w:tcW w:w="1480" w:type="dxa"/>
          </w:tcPr>
          <w:p w14:paraId="19862D90" w14:textId="68A20DB5" w:rsidR="00BD3509" w:rsidRDefault="00940BE3">
            <w:r>
              <w:t>Responsible</w:t>
            </w:r>
          </w:p>
        </w:tc>
        <w:tc>
          <w:tcPr>
            <w:tcW w:w="1270" w:type="dxa"/>
          </w:tcPr>
          <w:p w14:paraId="4B8E9ED7" w14:textId="50E8DA00" w:rsidR="00BD3509" w:rsidRDefault="00940BE3">
            <w:r>
              <w:t>Timescale</w:t>
            </w:r>
          </w:p>
        </w:tc>
      </w:tr>
      <w:tr w:rsidR="00BD3509" w14:paraId="772BE173" w14:textId="77777777" w:rsidTr="004A2E88">
        <w:tc>
          <w:tcPr>
            <w:tcW w:w="2261" w:type="dxa"/>
          </w:tcPr>
          <w:p w14:paraId="2D32FCDF" w14:textId="48EAC95F" w:rsidR="00BD3509" w:rsidRDefault="00AE5E55">
            <w:r>
              <w:t>7.1 S</w:t>
            </w:r>
            <w:r w:rsidRPr="003672BE">
              <w:t>taff engage in high-quality interactions with children</w:t>
            </w:r>
          </w:p>
        </w:tc>
        <w:tc>
          <w:tcPr>
            <w:tcW w:w="3738" w:type="dxa"/>
          </w:tcPr>
          <w:p w14:paraId="732B5660" w14:textId="77777777" w:rsidR="00BD3509" w:rsidRDefault="009F11D1">
            <w:r>
              <w:t>Develop oracy skills</w:t>
            </w:r>
            <w:r w:rsidR="00D74027">
              <w:t>; class daily reading by staff, all reception children listened to daily</w:t>
            </w:r>
            <w:r w:rsidR="00337B0F">
              <w:t>.</w:t>
            </w:r>
          </w:p>
          <w:p w14:paraId="181BC2B1" w14:textId="5B698682" w:rsidR="00337B0F" w:rsidRDefault="004D194D">
            <w:r>
              <w:t>Staff oracy training and feedback.</w:t>
            </w:r>
          </w:p>
        </w:tc>
        <w:tc>
          <w:tcPr>
            <w:tcW w:w="2859" w:type="dxa"/>
          </w:tcPr>
          <w:p w14:paraId="3380D2A2" w14:textId="77777777" w:rsidR="00BD3509" w:rsidRDefault="004D194D">
            <w:r>
              <w:t xml:space="preserve">Staff </w:t>
            </w:r>
            <w:r w:rsidR="00634E21">
              <w:t xml:space="preserve">record high quality interactions in floor books. </w:t>
            </w:r>
          </w:p>
          <w:p w14:paraId="7C08C54E" w14:textId="42F55B25" w:rsidR="00634E21" w:rsidRDefault="00634E21">
            <w:r>
              <w:t>Staff know when to intervene with enhanced provision to extend learning</w:t>
            </w:r>
            <w:r w:rsidR="004E7FB2">
              <w:t>.</w:t>
            </w:r>
          </w:p>
        </w:tc>
        <w:tc>
          <w:tcPr>
            <w:tcW w:w="2340" w:type="dxa"/>
          </w:tcPr>
          <w:p w14:paraId="6BDD261F" w14:textId="77777777" w:rsidR="00BD3509" w:rsidRDefault="00334A63">
            <w:r>
              <w:t>Floor books</w:t>
            </w:r>
          </w:p>
          <w:p w14:paraId="1B03B0D0" w14:textId="7B7EAA95" w:rsidR="00334A63" w:rsidRDefault="00334A63">
            <w:r>
              <w:t>Assessments</w:t>
            </w:r>
          </w:p>
          <w:p w14:paraId="77864CB3" w14:textId="4FEE13E9" w:rsidR="00334A63" w:rsidRDefault="00334A63">
            <w:r>
              <w:t>Reading records</w:t>
            </w:r>
          </w:p>
        </w:tc>
        <w:tc>
          <w:tcPr>
            <w:tcW w:w="1480" w:type="dxa"/>
          </w:tcPr>
          <w:p w14:paraId="76396988" w14:textId="1B0599E9" w:rsidR="00BD3509" w:rsidRDefault="00964ED5">
            <w:r>
              <w:t>JB</w:t>
            </w:r>
            <w:r w:rsidR="00221F3F">
              <w:t xml:space="preserve"> </w:t>
            </w:r>
            <w:proofErr w:type="gramStart"/>
            <w:r w:rsidR="00221F3F">
              <w:t>KK  JW</w:t>
            </w:r>
            <w:proofErr w:type="gramEnd"/>
            <w:r w:rsidR="00221F3F">
              <w:t xml:space="preserve"> HL</w:t>
            </w:r>
          </w:p>
        </w:tc>
        <w:tc>
          <w:tcPr>
            <w:tcW w:w="1270" w:type="dxa"/>
          </w:tcPr>
          <w:p w14:paraId="13928603" w14:textId="3EB045F1" w:rsidR="00BD3509" w:rsidRDefault="00221F3F">
            <w:r>
              <w:t>Spring term 2026</w:t>
            </w:r>
          </w:p>
        </w:tc>
      </w:tr>
      <w:tr w:rsidR="0015287E" w14:paraId="4F5C182F" w14:textId="77777777" w:rsidTr="004A2E88">
        <w:tc>
          <w:tcPr>
            <w:tcW w:w="2261" w:type="dxa"/>
          </w:tcPr>
          <w:p w14:paraId="3D85A6BF" w14:textId="70EC197B" w:rsidR="0015287E" w:rsidRDefault="00BE75FF" w:rsidP="00BE75FF">
            <w:pPr>
              <w:pStyle w:val="7Tablecopybulleted"/>
              <w:numPr>
                <w:ilvl w:val="0"/>
                <w:numId w:val="0"/>
              </w:numPr>
            </w:pPr>
            <w:r>
              <w:t>7.</w:t>
            </w:r>
            <w:r w:rsidR="005D26DD">
              <w:t>2</w:t>
            </w:r>
            <w:r>
              <w:t xml:space="preserve">. </w:t>
            </w:r>
            <w:r w:rsidRPr="00246AEB">
              <w:rPr>
                <w:rFonts w:asciiTheme="minorHAnsi" w:hAnsiTheme="minorHAnsi"/>
                <w:sz w:val="22"/>
                <w:szCs w:val="22"/>
              </w:rPr>
              <w:t>Progress of disadvantaged pupils and those with SEND is clear th</w:t>
            </w:r>
            <w:r w:rsidR="006F4717" w:rsidRPr="00246AEB">
              <w:rPr>
                <w:rFonts w:asciiTheme="minorHAnsi" w:hAnsiTheme="minorHAnsi"/>
                <w:sz w:val="22"/>
                <w:szCs w:val="22"/>
              </w:rPr>
              <w:t>r</w:t>
            </w:r>
            <w:r w:rsidRPr="00246AEB">
              <w:rPr>
                <w:rFonts w:asciiTheme="minorHAnsi" w:hAnsiTheme="minorHAnsi"/>
                <w:sz w:val="22"/>
                <w:szCs w:val="22"/>
              </w:rPr>
              <w:t>oughout the EYFS</w:t>
            </w:r>
            <w:r w:rsidR="00FB383D">
              <w:rPr>
                <w:rFonts w:asciiTheme="minorHAnsi" w:hAnsiTheme="minorHAnsi"/>
                <w:sz w:val="22"/>
                <w:szCs w:val="22"/>
              </w:rPr>
              <w:t>. Gaps identified</w:t>
            </w:r>
            <w:r w:rsidR="005D26DD">
              <w:rPr>
                <w:rFonts w:asciiTheme="minorHAnsi" w:hAnsiTheme="minorHAnsi"/>
                <w:sz w:val="22"/>
                <w:szCs w:val="22"/>
              </w:rPr>
              <w:t xml:space="preserve"> early.</w:t>
            </w:r>
          </w:p>
        </w:tc>
        <w:tc>
          <w:tcPr>
            <w:tcW w:w="3738" w:type="dxa"/>
          </w:tcPr>
          <w:p w14:paraId="53FE98C3" w14:textId="77777777" w:rsidR="0015287E" w:rsidRPr="00414EC4" w:rsidRDefault="003C162C" w:rsidP="00F17CC4">
            <w:pPr>
              <w:pStyle w:val="7Tablecopybulleted"/>
              <w:numPr>
                <w:ilvl w:val="0"/>
                <w:numId w:val="0"/>
              </w:numPr>
              <w:spacing w:after="0"/>
              <w:rPr>
                <w:rFonts w:asciiTheme="minorHAnsi" w:hAnsiTheme="minorHAnsi"/>
                <w:sz w:val="22"/>
                <w:szCs w:val="22"/>
              </w:rPr>
            </w:pPr>
            <w:r w:rsidRPr="00414EC4">
              <w:rPr>
                <w:rFonts w:asciiTheme="minorHAnsi" w:hAnsiTheme="minorHAnsi"/>
                <w:sz w:val="22"/>
                <w:szCs w:val="22"/>
              </w:rPr>
              <w:t>Termly progress meetings with parents.</w:t>
            </w:r>
          </w:p>
          <w:p w14:paraId="1C1C9B3A" w14:textId="107BC54F" w:rsidR="008C0D48" w:rsidRDefault="00414EC4" w:rsidP="00F17CC4">
            <w:pPr>
              <w:pStyle w:val="7Tablecopybulleted"/>
              <w:numPr>
                <w:ilvl w:val="0"/>
                <w:numId w:val="0"/>
              </w:numPr>
              <w:spacing w:after="0"/>
              <w:rPr>
                <w:rFonts w:asciiTheme="minorHAnsi" w:hAnsiTheme="minorHAnsi"/>
                <w:sz w:val="22"/>
                <w:szCs w:val="22"/>
              </w:rPr>
            </w:pPr>
            <w:r w:rsidRPr="00414EC4">
              <w:rPr>
                <w:rFonts w:asciiTheme="minorHAnsi" w:hAnsiTheme="minorHAnsi"/>
                <w:sz w:val="22"/>
                <w:szCs w:val="22"/>
              </w:rPr>
              <w:t>Dail</w:t>
            </w:r>
            <w:r w:rsidR="008C0D48" w:rsidRPr="00414EC4">
              <w:rPr>
                <w:rFonts w:asciiTheme="minorHAnsi" w:hAnsiTheme="minorHAnsi"/>
                <w:sz w:val="22"/>
                <w:szCs w:val="22"/>
              </w:rPr>
              <w:t>y Seesaw contact</w:t>
            </w:r>
            <w:r w:rsidR="008C0D48">
              <w:rPr>
                <w:rFonts w:asciiTheme="minorHAnsi" w:hAnsiTheme="minorHAnsi"/>
                <w:sz w:val="22"/>
                <w:szCs w:val="22"/>
              </w:rPr>
              <w:t xml:space="preserve"> </w:t>
            </w:r>
          </w:p>
          <w:p w14:paraId="5349A712" w14:textId="61D74FC8" w:rsidR="008C0D48" w:rsidRDefault="00337B0F" w:rsidP="00F17CC4">
            <w:pPr>
              <w:pStyle w:val="7Tablecopybulleted"/>
              <w:numPr>
                <w:ilvl w:val="0"/>
                <w:numId w:val="0"/>
              </w:numPr>
              <w:spacing w:after="0"/>
              <w:rPr>
                <w:rFonts w:asciiTheme="minorHAnsi" w:hAnsiTheme="minorHAnsi"/>
                <w:sz w:val="22"/>
                <w:szCs w:val="22"/>
              </w:rPr>
            </w:pPr>
            <w:r>
              <w:rPr>
                <w:rFonts w:asciiTheme="minorHAnsi" w:hAnsiTheme="minorHAnsi"/>
                <w:sz w:val="22"/>
                <w:szCs w:val="22"/>
              </w:rPr>
              <w:t>Early identification of need.</w:t>
            </w:r>
          </w:p>
          <w:p w14:paraId="057795B1" w14:textId="2CE8FF27" w:rsidR="002F47C4" w:rsidRDefault="002F47C4" w:rsidP="00F17CC4">
            <w:pPr>
              <w:pStyle w:val="7Tablecopybulleted"/>
              <w:numPr>
                <w:ilvl w:val="0"/>
                <w:numId w:val="0"/>
              </w:numPr>
              <w:spacing w:after="0"/>
              <w:rPr>
                <w:rFonts w:asciiTheme="minorHAnsi" w:hAnsiTheme="minorHAnsi"/>
                <w:sz w:val="22"/>
                <w:szCs w:val="22"/>
              </w:rPr>
            </w:pPr>
            <w:r>
              <w:rPr>
                <w:rFonts w:asciiTheme="minorHAnsi" w:hAnsiTheme="minorHAnsi"/>
                <w:sz w:val="22"/>
                <w:szCs w:val="22"/>
              </w:rPr>
              <w:t>Regular meetings with SENDCo to discuss need</w:t>
            </w:r>
            <w:r w:rsidR="00F17CC4">
              <w:rPr>
                <w:rFonts w:asciiTheme="minorHAnsi" w:hAnsiTheme="minorHAnsi"/>
                <w:sz w:val="22"/>
                <w:szCs w:val="22"/>
              </w:rPr>
              <w:t>.</w:t>
            </w:r>
          </w:p>
          <w:p w14:paraId="4B5AC2F4" w14:textId="624FF799" w:rsidR="00414EC4" w:rsidRPr="00F17CC4" w:rsidRDefault="00F17CC4" w:rsidP="00F17CC4">
            <w:pPr>
              <w:pStyle w:val="7Tablecopybulleted"/>
              <w:numPr>
                <w:ilvl w:val="0"/>
                <w:numId w:val="0"/>
              </w:numPr>
              <w:spacing w:after="0"/>
              <w:rPr>
                <w:rFonts w:asciiTheme="minorHAnsi" w:hAnsiTheme="minorHAnsi"/>
                <w:sz w:val="22"/>
                <w:szCs w:val="22"/>
              </w:rPr>
            </w:pPr>
            <w:r>
              <w:rPr>
                <w:rFonts w:asciiTheme="minorHAnsi" w:hAnsiTheme="minorHAnsi"/>
                <w:sz w:val="22"/>
                <w:szCs w:val="22"/>
              </w:rPr>
              <w:t>Interventions in place where necessary</w:t>
            </w:r>
            <w:r w:rsidR="00AA67F2">
              <w:rPr>
                <w:rFonts w:asciiTheme="minorHAnsi" w:hAnsiTheme="minorHAnsi"/>
                <w:sz w:val="22"/>
                <w:szCs w:val="22"/>
              </w:rPr>
              <w:t xml:space="preserve"> and assessed for impact</w:t>
            </w:r>
          </w:p>
        </w:tc>
        <w:tc>
          <w:tcPr>
            <w:tcW w:w="2859" w:type="dxa"/>
          </w:tcPr>
          <w:p w14:paraId="4C53DDAE" w14:textId="77777777" w:rsidR="0015287E" w:rsidRDefault="00506A8E">
            <w:r>
              <w:t>Disadvantaged pupils and those with SEND make good progress,</w:t>
            </w:r>
          </w:p>
          <w:p w14:paraId="73F5F51C" w14:textId="45F028F3" w:rsidR="00AA67F2" w:rsidRDefault="00AA67F2">
            <w:r>
              <w:t>Impact of assessments</w:t>
            </w:r>
            <w:r w:rsidR="00575818">
              <w:t xml:space="preserve"> shows children make good progress.</w:t>
            </w:r>
          </w:p>
        </w:tc>
        <w:tc>
          <w:tcPr>
            <w:tcW w:w="2340" w:type="dxa"/>
          </w:tcPr>
          <w:p w14:paraId="3F1C8B46" w14:textId="031AC6B3" w:rsidR="0015287E" w:rsidRDefault="00342A09">
            <w:r>
              <w:t>EYFS lead monitoring</w:t>
            </w:r>
          </w:p>
          <w:p w14:paraId="12F34B3F" w14:textId="386CDA09" w:rsidR="00342A09" w:rsidRDefault="00342A09">
            <w:r>
              <w:t>Parent feedbac</w:t>
            </w:r>
            <w:r w:rsidR="00964ED5">
              <w:t>k</w:t>
            </w:r>
          </w:p>
          <w:p w14:paraId="3DC937A5" w14:textId="7894D8B8" w:rsidR="00BA2690" w:rsidRDefault="00BA2690">
            <w:r>
              <w:t>EYFS data</w:t>
            </w:r>
          </w:p>
        </w:tc>
        <w:tc>
          <w:tcPr>
            <w:tcW w:w="1480" w:type="dxa"/>
          </w:tcPr>
          <w:p w14:paraId="6B68942C" w14:textId="1EE268C8" w:rsidR="0015287E" w:rsidRDefault="00BA2690">
            <w:r>
              <w:t>JB KK</w:t>
            </w:r>
            <w:r w:rsidR="00221F3F">
              <w:t xml:space="preserve"> JW HL</w:t>
            </w:r>
          </w:p>
        </w:tc>
        <w:tc>
          <w:tcPr>
            <w:tcW w:w="1270" w:type="dxa"/>
          </w:tcPr>
          <w:p w14:paraId="26095705" w14:textId="1B89CB45" w:rsidR="0015287E" w:rsidRDefault="00BA2690">
            <w:r>
              <w:t>July 202</w:t>
            </w:r>
            <w:r w:rsidR="00506A8E">
              <w:t>6</w:t>
            </w:r>
          </w:p>
        </w:tc>
      </w:tr>
      <w:tr w:rsidR="0015287E" w14:paraId="4CCAC81E" w14:textId="77777777" w:rsidTr="004A2E88">
        <w:tc>
          <w:tcPr>
            <w:tcW w:w="2261" w:type="dxa"/>
          </w:tcPr>
          <w:p w14:paraId="217BA869" w14:textId="3CBFE449" w:rsidR="0015287E" w:rsidRDefault="00246AEB">
            <w:r>
              <w:lastRenderedPageBreak/>
              <w:t>7.</w:t>
            </w:r>
            <w:r w:rsidR="005D26DD">
              <w:t>3</w:t>
            </w:r>
            <w:r>
              <w:t xml:space="preserve"> </w:t>
            </w:r>
            <w:r w:rsidRPr="00F50822">
              <w:t>staff provide effectively for children’s personal, social and emotional development, making sure that they feel safe, secure, stimulated and happy</w:t>
            </w:r>
          </w:p>
        </w:tc>
        <w:tc>
          <w:tcPr>
            <w:tcW w:w="3738" w:type="dxa"/>
          </w:tcPr>
          <w:p w14:paraId="6EE11179" w14:textId="77777777" w:rsidR="007068BB" w:rsidRDefault="007068BB">
            <w:r>
              <w:t>Growing in polytunnel – exploratory learning</w:t>
            </w:r>
          </w:p>
          <w:p w14:paraId="2CA04FE1" w14:textId="77777777" w:rsidR="0015287E" w:rsidRDefault="009B1A2E">
            <w:r>
              <w:t>Develop l</w:t>
            </w:r>
            <w:r w:rsidR="00946FA0">
              <w:t>earning cabin in forest are</w:t>
            </w:r>
            <w:r w:rsidR="000F318F">
              <w:t xml:space="preserve">a to improve hygiene and provide </w:t>
            </w:r>
            <w:r w:rsidR="00D2340B">
              <w:t>sheltered</w:t>
            </w:r>
            <w:r w:rsidR="000F318F">
              <w:t xml:space="preserve"> learning space.</w:t>
            </w:r>
          </w:p>
          <w:p w14:paraId="1FF886E8" w14:textId="385D0DC5" w:rsidR="008D169B" w:rsidRDefault="008D169B">
            <w:r>
              <w:t xml:space="preserve">Continual development of </w:t>
            </w:r>
            <w:proofErr w:type="gramStart"/>
            <w:r w:rsidR="00434066">
              <w:t>high quality</w:t>
            </w:r>
            <w:proofErr w:type="gramEnd"/>
            <w:r w:rsidR="00434066">
              <w:t xml:space="preserve"> learning environment indoor and outdoor.</w:t>
            </w:r>
          </w:p>
        </w:tc>
        <w:tc>
          <w:tcPr>
            <w:tcW w:w="2859" w:type="dxa"/>
          </w:tcPr>
          <w:p w14:paraId="29F157F3" w14:textId="77777777" w:rsidR="0015287E" w:rsidRDefault="009B1A2E">
            <w:r>
              <w:t>Children grow and eat from potted plant in polytunnel.</w:t>
            </w:r>
          </w:p>
          <w:p w14:paraId="16EFC82C" w14:textId="77777777" w:rsidR="009B1A2E" w:rsidRDefault="009B1A2E">
            <w:r>
              <w:t xml:space="preserve">Learning cabin is used for </w:t>
            </w:r>
            <w:r w:rsidR="00C45BE1">
              <w:t>learning and improved hygiene facilities.</w:t>
            </w:r>
          </w:p>
          <w:p w14:paraId="1C5C460E" w14:textId="2425841C" w:rsidR="004E7FB2" w:rsidRDefault="004E7FB2">
            <w:r>
              <w:t xml:space="preserve">PSED </w:t>
            </w:r>
            <w:r w:rsidR="00B43932">
              <w:t>– most children meet early learning goals.</w:t>
            </w:r>
          </w:p>
        </w:tc>
        <w:tc>
          <w:tcPr>
            <w:tcW w:w="2340" w:type="dxa"/>
          </w:tcPr>
          <w:p w14:paraId="06E4EEFB" w14:textId="77777777" w:rsidR="0015287E" w:rsidRDefault="00BB5ED5">
            <w:r>
              <w:t>Floor books</w:t>
            </w:r>
          </w:p>
          <w:p w14:paraId="140E5622" w14:textId="77777777" w:rsidR="00BB5ED5" w:rsidRDefault="00BB5ED5">
            <w:r>
              <w:t>Pupil discussions</w:t>
            </w:r>
          </w:p>
          <w:p w14:paraId="0C0E9BAB" w14:textId="77777777" w:rsidR="00BB5ED5" w:rsidRDefault="00BB5ED5">
            <w:r>
              <w:t>Parent feedback</w:t>
            </w:r>
          </w:p>
          <w:p w14:paraId="590269EE" w14:textId="77777777" w:rsidR="00BB5ED5" w:rsidRDefault="0083302E">
            <w:r>
              <w:t>Teacher assessments</w:t>
            </w:r>
          </w:p>
          <w:p w14:paraId="1AF83D69" w14:textId="0EE9504B" w:rsidR="0083302E" w:rsidRDefault="0083302E">
            <w:r>
              <w:t>Environment audits</w:t>
            </w:r>
          </w:p>
        </w:tc>
        <w:tc>
          <w:tcPr>
            <w:tcW w:w="1480" w:type="dxa"/>
          </w:tcPr>
          <w:p w14:paraId="4058B312" w14:textId="48FFB293" w:rsidR="0015287E" w:rsidRDefault="0083302E">
            <w:r>
              <w:t>JB KK HL JW</w:t>
            </w:r>
          </w:p>
        </w:tc>
        <w:tc>
          <w:tcPr>
            <w:tcW w:w="1270" w:type="dxa"/>
          </w:tcPr>
          <w:p w14:paraId="25DA8FC9" w14:textId="01902983" w:rsidR="0015287E" w:rsidRDefault="004877DF">
            <w:r>
              <w:t>July 2027</w:t>
            </w:r>
          </w:p>
        </w:tc>
      </w:tr>
      <w:tr w:rsidR="006B29C1" w14:paraId="50722687" w14:textId="77777777" w:rsidTr="004A2E88">
        <w:tc>
          <w:tcPr>
            <w:tcW w:w="2261" w:type="dxa"/>
          </w:tcPr>
          <w:p w14:paraId="1B02A1B5" w14:textId="75F812BC" w:rsidR="006B29C1" w:rsidRDefault="00C92068">
            <w:r>
              <w:t>7.</w:t>
            </w:r>
            <w:r w:rsidR="005D26DD">
              <w:t>4</w:t>
            </w:r>
            <w:r>
              <w:t xml:space="preserve"> EYFS lead is</w:t>
            </w:r>
            <w:r w:rsidRPr="00043397">
              <w:t xml:space="preserve"> highly effective in quality assuring the impact of education and care in the early years</w:t>
            </w:r>
          </w:p>
        </w:tc>
        <w:tc>
          <w:tcPr>
            <w:tcW w:w="3738" w:type="dxa"/>
          </w:tcPr>
          <w:p w14:paraId="5BCD538C" w14:textId="77777777" w:rsidR="006B29C1" w:rsidRDefault="005D69D6">
            <w:r>
              <w:t>Monitoring of teaching and learning.</w:t>
            </w:r>
          </w:p>
          <w:p w14:paraId="0B9A8EEA" w14:textId="77777777" w:rsidR="005D69D6" w:rsidRDefault="005D69D6">
            <w:r>
              <w:t xml:space="preserve">Monitoring of floor books and phonic assessments. </w:t>
            </w:r>
          </w:p>
          <w:p w14:paraId="4F025AB8" w14:textId="557BEAC6" w:rsidR="00C7347D" w:rsidRDefault="00C7347D">
            <w:r>
              <w:t>Termly EYFS team meetings.</w:t>
            </w:r>
          </w:p>
        </w:tc>
        <w:tc>
          <w:tcPr>
            <w:tcW w:w="2859" w:type="dxa"/>
          </w:tcPr>
          <w:p w14:paraId="199E2915" w14:textId="77777777" w:rsidR="006B29C1" w:rsidRDefault="000E2147">
            <w:r>
              <w:t>Children make good progress in phonics.</w:t>
            </w:r>
          </w:p>
          <w:p w14:paraId="5078F45B" w14:textId="77777777" w:rsidR="005358A4" w:rsidRDefault="000E2147">
            <w:r>
              <w:t>Continuous provision areas meet criteria of E</w:t>
            </w:r>
            <w:r w:rsidR="005358A4">
              <w:t>EX.</w:t>
            </w:r>
          </w:p>
          <w:p w14:paraId="285F2700" w14:textId="66A3BFE7" w:rsidR="005358A4" w:rsidRDefault="005358A4">
            <w:r>
              <w:t>Assessments are up to date and inform next steps</w:t>
            </w:r>
            <w:r w:rsidR="002F47C4">
              <w:t>.</w:t>
            </w:r>
          </w:p>
        </w:tc>
        <w:tc>
          <w:tcPr>
            <w:tcW w:w="2340" w:type="dxa"/>
          </w:tcPr>
          <w:p w14:paraId="656802E4" w14:textId="61571B01" w:rsidR="006B29C1" w:rsidRDefault="004877DF">
            <w:r>
              <w:t>Monitoring reports from EYFS lead</w:t>
            </w:r>
          </w:p>
        </w:tc>
        <w:tc>
          <w:tcPr>
            <w:tcW w:w="1480" w:type="dxa"/>
          </w:tcPr>
          <w:p w14:paraId="6243C123" w14:textId="0C5CB848" w:rsidR="006B29C1" w:rsidRDefault="0083302E">
            <w:r>
              <w:t>JB</w:t>
            </w:r>
          </w:p>
        </w:tc>
        <w:tc>
          <w:tcPr>
            <w:tcW w:w="1270" w:type="dxa"/>
          </w:tcPr>
          <w:p w14:paraId="5C555386" w14:textId="4844E259" w:rsidR="006B29C1" w:rsidRDefault="004877DF">
            <w:r>
              <w:t>Termly</w:t>
            </w:r>
          </w:p>
        </w:tc>
      </w:tr>
      <w:tr w:rsidR="006B157A" w14:paraId="60F5A0D2" w14:textId="77777777" w:rsidTr="004A2E88">
        <w:tc>
          <w:tcPr>
            <w:tcW w:w="2261" w:type="dxa"/>
          </w:tcPr>
          <w:p w14:paraId="03F669F3" w14:textId="30C08FAA" w:rsidR="006B157A" w:rsidRDefault="00830528">
            <w:r>
              <w:t>7.</w:t>
            </w:r>
            <w:r w:rsidR="005D26DD">
              <w:t>5</w:t>
            </w:r>
            <w:r>
              <w:t xml:space="preserve"> children </w:t>
            </w:r>
            <w:r w:rsidRPr="00043397">
              <w:t>develop a broad vocabulary and a detailed understanding across the 7 areas of learning and development</w:t>
            </w:r>
          </w:p>
        </w:tc>
        <w:tc>
          <w:tcPr>
            <w:tcW w:w="3738" w:type="dxa"/>
          </w:tcPr>
          <w:p w14:paraId="5374733A" w14:textId="77777777" w:rsidR="006B157A" w:rsidRDefault="00743C0E">
            <w:r>
              <w:t>Pare</w:t>
            </w:r>
            <w:r w:rsidR="00220D84">
              <w:t>nt webinars to promote reading and phonics.</w:t>
            </w:r>
          </w:p>
          <w:p w14:paraId="2B698A28" w14:textId="1D5CE7E6" w:rsidR="00D2340B" w:rsidRDefault="00D2340B">
            <w:r>
              <w:t xml:space="preserve">Continuous provision is well planned </w:t>
            </w:r>
            <w:r w:rsidR="00350FE6">
              <w:t xml:space="preserve">by EYFS team. </w:t>
            </w:r>
          </w:p>
          <w:p w14:paraId="4864C16E" w14:textId="4BA2A44A" w:rsidR="005E2104" w:rsidRDefault="0093344A">
            <w:r>
              <w:t xml:space="preserve">Meaningful opportunities to practice oracy skills (role play, </w:t>
            </w:r>
            <w:r w:rsidR="008B40D8">
              <w:t>show/tell, exploring, play projects</w:t>
            </w:r>
            <w:r w:rsidR="005164B9">
              <w:t>, poetry and singing)</w:t>
            </w:r>
          </w:p>
          <w:p w14:paraId="5511D09C" w14:textId="1F8D63A1" w:rsidR="008B40D8" w:rsidRDefault="008B40D8">
            <w:r>
              <w:t>Drawing club daily</w:t>
            </w:r>
            <w:r w:rsidR="009818FE">
              <w:t>.</w:t>
            </w:r>
          </w:p>
          <w:p w14:paraId="6579C863" w14:textId="10ACB420" w:rsidR="005164B9" w:rsidRDefault="009818FE">
            <w:r>
              <w:t>Teaching staff training in Drawing club and play projects</w:t>
            </w:r>
            <w:r w:rsidR="005164B9">
              <w:t>.</w:t>
            </w:r>
          </w:p>
          <w:p w14:paraId="027A439E" w14:textId="01B79FF3" w:rsidR="00B43932" w:rsidRDefault="00B43932">
            <w:r>
              <w:t>Implementation of Sounds Write phonics.</w:t>
            </w:r>
          </w:p>
          <w:p w14:paraId="51179B33" w14:textId="516F5145" w:rsidR="00B43932" w:rsidRDefault="00B43932">
            <w:r>
              <w:t>Maths</w:t>
            </w:r>
            <w:r w:rsidR="007F117D">
              <w:t xml:space="preserve"> mastery programme implemented.</w:t>
            </w:r>
          </w:p>
          <w:p w14:paraId="1F4B34D2" w14:textId="3CF63619" w:rsidR="00220D84" w:rsidRDefault="00220D84"/>
        </w:tc>
        <w:tc>
          <w:tcPr>
            <w:tcW w:w="2859" w:type="dxa"/>
          </w:tcPr>
          <w:p w14:paraId="518BA74F" w14:textId="77777777" w:rsidR="00261DE5" w:rsidRDefault="00167770">
            <w:r>
              <w:t>Children reach a good level of development in all areas.</w:t>
            </w:r>
          </w:p>
          <w:p w14:paraId="749C5049" w14:textId="77777777" w:rsidR="00261DE5" w:rsidRDefault="00261DE5">
            <w:r>
              <w:t xml:space="preserve">Oracy, phonics and writing </w:t>
            </w:r>
            <w:proofErr w:type="gramStart"/>
            <w:r>
              <w:t>has</w:t>
            </w:r>
            <w:proofErr w:type="gramEnd"/>
            <w:r>
              <w:t xml:space="preserve"> improved.</w:t>
            </w:r>
          </w:p>
          <w:p w14:paraId="741A65FE" w14:textId="24992937" w:rsidR="007F117D" w:rsidRDefault="007F117D">
            <w:r>
              <w:t>Children are making good progress in maths.</w:t>
            </w:r>
          </w:p>
          <w:p w14:paraId="23360FD8" w14:textId="0A935760" w:rsidR="007F117D" w:rsidRDefault="007F117D"/>
        </w:tc>
        <w:tc>
          <w:tcPr>
            <w:tcW w:w="2340" w:type="dxa"/>
          </w:tcPr>
          <w:p w14:paraId="3C3D6C47" w14:textId="77777777" w:rsidR="006B157A" w:rsidRDefault="007F117D">
            <w:r>
              <w:t>EYFS data.</w:t>
            </w:r>
          </w:p>
          <w:p w14:paraId="54F938C3" w14:textId="77777777" w:rsidR="007F117D" w:rsidRDefault="00B6057E">
            <w:r>
              <w:t>CP audits.</w:t>
            </w:r>
          </w:p>
          <w:p w14:paraId="6C0A83BE" w14:textId="7014CD67" w:rsidR="00B6057E" w:rsidRDefault="00B6057E">
            <w:r>
              <w:t>Floor books.</w:t>
            </w:r>
          </w:p>
        </w:tc>
        <w:tc>
          <w:tcPr>
            <w:tcW w:w="1480" w:type="dxa"/>
          </w:tcPr>
          <w:p w14:paraId="6A6D0BA7" w14:textId="479C7E79" w:rsidR="006B157A" w:rsidRDefault="00B6057E">
            <w:r>
              <w:t>JB KK HL JW</w:t>
            </w:r>
          </w:p>
        </w:tc>
        <w:tc>
          <w:tcPr>
            <w:tcW w:w="1270" w:type="dxa"/>
          </w:tcPr>
          <w:p w14:paraId="7464FAC7" w14:textId="7DC8DECD" w:rsidR="006B157A" w:rsidRDefault="00983D07">
            <w:r>
              <w:t>July 2026</w:t>
            </w:r>
          </w:p>
        </w:tc>
      </w:tr>
      <w:tr w:rsidR="00EB3E7E" w14:paraId="45975FEC" w14:textId="77777777" w:rsidTr="00EB3E7E">
        <w:tc>
          <w:tcPr>
            <w:tcW w:w="13948" w:type="dxa"/>
            <w:gridSpan w:val="6"/>
            <w:shd w:val="clear" w:color="auto" w:fill="DFC3DD"/>
          </w:tcPr>
          <w:p w14:paraId="54AE80FD" w14:textId="0183C8AC" w:rsidR="00EB3E7E" w:rsidRPr="00585A15" w:rsidRDefault="00585A15" w:rsidP="00585A15">
            <w:pPr>
              <w:pStyle w:val="ListParagraph"/>
              <w:numPr>
                <w:ilvl w:val="0"/>
                <w:numId w:val="4"/>
              </w:numPr>
              <w:jc w:val="center"/>
              <w:rPr>
                <w:b/>
                <w:bCs/>
                <w:sz w:val="36"/>
                <w:szCs w:val="36"/>
              </w:rPr>
            </w:pPr>
            <w:r w:rsidRPr="00585A15">
              <w:rPr>
                <w:b/>
                <w:bCs/>
                <w:sz w:val="36"/>
                <w:szCs w:val="36"/>
              </w:rPr>
              <w:t>LEADERSHIP AND GOVERNANCE</w:t>
            </w:r>
          </w:p>
        </w:tc>
      </w:tr>
      <w:tr w:rsidR="00EB3E7E" w14:paraId="32970065" w14:textId="77777777" w:rsidTr="00792934">
        <w:tc>
          <w:tcPr>
            <w:tcW w:w="13948" w:type="dxa"/>
            <w:gridSpan w:val="6"/>
            <w:shd w:val="clear" w:color="auto" w:fill="DFC3DD"/>
          </w:tcPr>
          <w:p w14:paraId="40C510D7" w14:textId="65F84107" w:rsidR="00F3457C" w:rsidRDefault="00092B2B" w:rsidP="00F3457C">
            <w:r>
              <w:lastRenderedPageBreak/>
              <w:t>Success criteria:</w:t>
            </w:r>
            <w:r w:rsidR="00F3457C">
              <w:t xml:space="preserve"> </w:t>
            </w:r>
            <w:r w:rsidR="00A05A60" w:rsidRPr="00A05A60">
              <w:t>We are all expert leaders who are uncompromising in our ambition for children and their outcomes (academic and personal, social, emotional health and wellbeing).</w:t>
            </w:r>
          </w:p>
          <w:p w14:paraId="2785FE1B" w14:textId="6ACF2DB8" w:rsidR="008E3ADD" w:rsidRDefault="008E3ADD" w:rsidP="008E3ADD">
            <w:r>
              <w:t xml:space="preserve">Priority 8.1 </w:t>
            </w:r>
            <w:r w:rsidRPr="00E379C9">
              <w:t xml:space="preserve">Provide staff and governors with meaningful opportunities to share perspectives and insights </w:t>
            </w:r>
          </w:p>
          <w:p w14:paraId="6738458A" w14:textId="680EFB32" w:rsidR="008E3ADD" w:rsidRDefault="008E3ADD" w:rsidP="008E3ADD">
            <w:r>
              <w:t xml:space="preserve">Priority 8.2 </w:t>
            </w:r>
            <w:r w:rsidRPr="00E379C9">
              <w:t>Governors use their knowledge and expertise to consistently support and robustly challenge leaders across all aspects of the school’s wor</w:t>
            </w:r>
            <w:r>
              <w:t xml:space="preserve">k </w:t>
            </w:r>
          </w:p>
          <w:p w14:paraId="01EDF59B" w14:textId="7B41A1E2" w:rsidR="008E3ADD" w:rsidRDefault="008E3ADD" w:rsidP="008E3ADD">
            <w:r>
              <w:t xml:space="preserve">Priority 8.3 </w:t>
            </w:r>
            <w:r w:rsidRPr="00E379C9">
              <w:t>Leaders and governors develop constructive relationships with all parents and with the wider community</w:t>
            </w:r>
          </w:p>
          <w:p w14:paraId="60583285" w14:textId="161E4F7E" w:rsidR="00092B2B" w:rsidRDefault="008E3ADD">
            <w:r>
              <w:t>Priority 8.4 Sta</w:t>
            </w:r>
            <w:r w:rsidR="003F6FA0">
              <w:t>ff</w:t>
            </w:r>
            <w:r>
              <w:t xml:space="preserve"> </w:t>
            </w:r>
            <w:r w:rsidRPr="00E379C9">
              <w:t>identify, monitor and act on priorities for improvement</w:t>
            </w:r>
            <w:r>
              <w:t xml:space="preserve"> in their subject area</w:t>
            </w:r>
          </w:p>
        </w:tc>
      </w:tr>
      <w:tr w:rsidR="00585A15" w14:paraId="5FB55467" w14:textId="77777777" w:rsidTr="00B307D0">
        <w:tc>
          <w:tcPr>
            <w:tcW w:w="13948" w:type="dxa"/>
            <w:gridSpan w:val="6"/>
          </w:tcPr>
          <w:p w14:paraId="7996ABAA" w14:textId="77777777" w:rsidR="00585A15" w:rsidRDefault="00092B2B">
            <w:r>
              <w:t>Strengths include:</w:t>
            </w:r>
          </w:p>
          <w:p w14:paraId="55FC221D" w14:textId="77777777" w:rsidR="000345B0" w:rsidRPr="00D06EB9" w:rsidRDefault="000345B0" w:rsidP="000345B0">
            <w:r w:rsidRPr="00D06EB9">
              <w:t>We have a</w:t>
            </w:r>
            <w:r>
              <w:t>n extensive</w:t>
            </w:r>
            <w:r w:rsidRPr="00D06EB9">
              <w:t xml:space="preserve"> programme of personal development</w:t>
            </w:r>
            <w:r>
              <w:t>, including international visits and trips and leadership roles</w:t>
            </w:r>
            <w:r w:rsidRPr="00D06EB9">
              <w:t>.</w:t>
            </w:r>
          </w:p>
          <w:p w14:paraId="44B583D5" w14:textId="77777777" w:rsidR="000345B0" w:rsidRPr="00D06EB9" w:rsidRDefault="000345B0" w:rsidP="000345B0">
            <w:r w:rsidRPr="00D06EB9">
              <w:t>Pupils have high aspirations.</w:t>
            </w:r>
          </w:p>
          <w:p w14:paraId="028F6CEE" w14:textId="77777777" w:rsidR="000345B0" w:rsidRPr="00D06EB9" w:rsidRDefault="000345B0" w:rsidP="000345B0">
            <w:pPr>
              <w:pStyle w:val="7Tablebodycopy"/>
            </w:pPr>
            <w:r w:rsidRPr="00D06EB9">
              <w:t>Pupils have a range of suitable opportunities that broaden their experiences and enable them to develop their talents and interests in areas such as the arts, music and sport</w:t>
            </w:r>
            <w:r>
              <w:t>.</w:t>
            </w:r>
          </w:p>
          <w:p w14:paraId="5352A52D" w14:textId="77777777" w:rsidR="000345B0" w:rsidRDefault="000345B0" w:rsidP="000345B0">
            <w:r w:rsidRPr="00D06EB9">
              <w:t>Effective pastoral support meets pupils’ needs.</w:t>
            </w:r>
          </w:p>
          <w:p w14:paraId="24978A77" w14:textId="77777777" w:rsidR="000345B0" w:rsidRPr="00D06EB9" w:rsidRDefault="000345B0" w:rsidP="000345B0">
            <w:r>
              <w:t>Our inclusive learning environment allows pupils to feel welcomed, valued and respected.</w:t>
            </w:r>
          </w:p>
          <w:p w14:paraId="2CFC221C" w14:textId="01D1602E" w:rsidR="00092B2B" w:rsidRDefault="00092B2B"/>
        </w:tc>
      </w:tr>
      <w:tr w:rsidR="00585A15" w14:paraId="47086165" w14:textId="77777777" w:rsidTr="0005033B">
        <w:tc>
          <w:tcPr>
            <w:tcW w:w="13948" w:type="dxa"/>
            <w:gridSpan w:val="6"/>
          </w:tcPr>
          <w:p w14:paraId="670B95FE" w14:textId="77777777" w:rsidR="00585A15" w:rsidRDefault="00092B2B">
            <w:r>
              <w:t>Barriers include:</w:t>
            </w:r>
          </w:p>
          <w:p w14:paraId="4883C429" w14:textId="77777777" w:rsidR="00092B2B" w:rsidRDefault="001F58A4">
            <w:r>
              <w:t>Financial constraints for cover supervision</w:t>
            </w:r>
            <w:r w:rsidR="00E6637C">
              <w:t xml:space="preserve"> for subject leadership monitoring</w:t>
            </w:r>
          </w:p>
          <w:p w14:paraId="7E84C862" w14:textId="43141CA9" w:rsidR="00E6637C" w:rsidRDefault="00E6637C">
            <w:r>
              <w:t>Time for governor monitoring</w:t>
            </w:r>
          </w:p>
        </w:tc>
      </w:tr>
      <w:tr w:rsidR="0015287E" w14:paraId="1606E85C" w14:textId="77777777" w:rsidTr="004A2E88">
        <w:tc>
          <w:tcPr>
            <w:tcW w:w="2261" w:type="dxa"/>
          </w:tcPr>
          <w:p w14:paraId="2BEF79E5" w14:textId="3689C6D8" w:rsidR="0015287E" w:rsidRDefault="00585A15">
            <w:r>
              <w:t>Intent</w:t>
            </w:r>
          </w:p>
        </w:tc>
        <w:tc>
          <w:tcPr>
            <w:tcW w:w="3738" w:type="dxa"/>
          </w:tcPr>
          <w:p w14:paraId="1D241744" w14:textId="23937F2F" w:rsidR="0015287E" w:rsidRDefault="00585A15">
            <w:r>
              <w:t>Implementation</w:t>
            </w:r>
          </w:p>
        </w:tc>
        <w:tc>
          <w:tcPr>
            <w:tcW w:w="2859" w:type="dxa"/>
          </w:tcPr>
          <w:p w14:paraId="0C9D53B6" w14:textId="14947A58" w:rsidR="0015287E" w:rsidRDefault="00585A15">
            <w:r>
              <w:t>Impact</w:t>
            </w:r>
          </w:p>
        </w:tc>
        <w:tc>
          <w:tcPr>
            <w:tcW w:w="2340" w:type="dxa"/>
          </w:tcPr>
          <w:p w14:paraId="0AA135F3" w14:textId="60F6C32A" w:rsidR="0015287E" w:rsidRDefault="00585A15">
            <w:r>
              <w:t>Evidence</w:t>
            </w:r>
          </w:p>
        </w:tc>
        <w:tc>
          <w:tcPr>
            <w:tcW w:w="1480" w:type="dxa"/>
          </w:tcPr>
          <w:p w14:paraId="659F7408" w14:textId="2D291C09" w:rsidR="0015287E" w:rsidRDefault="00585A15">
            <w:r>
              <w:t>Responsible</w:t>
            </w:r>
          </w:p>
        </w:tc>
        <w:tc>
          <w:tcPr>
            <w:tcW w:w="1270" w:type="dxa"/>
          </w:tcPr>
          <w:p w14:paraId="31333F0F" w14:textId="0DCFF5DC" w:rsidR="0015287E" w:rsidRDefault="00585A15">
            <w:r>
              <w:t>Timescale</w:t>
            </w:r>
          </w:p>
        </w:tc>
      </w:tr>
      <w:tr w:rsidR="0015287E" w14:paraId="14D36529" w14:textId="77777777" w:rsidTr="004A2E88">
        <w:tc>
          <w:tcPr>
            <w:tcW w:w="2261" w:type="dxa"/>
          </w:tcPr>
          <w:p w14:paraId="51140801" w14:textId="0440A691" w:rsidR="0015287E" w:rsidRDefault="00934438">
            <w:r>
              <w:t xml:space="preserve">8.1 All staff contribute </w:t>
            </w:r>
            <w:r w:rsidR="00E5676E">
              <w:t>to school improvement planning</w:t>
            </w:r>
          </w:p>
        </w:tc>
        <w:tc>
          <w:tcPr>
            <w:tcW w:w="3738" w:type="dxa"/>
          </w:tcPr>
          <w:p w14:paraId="10AF4709" w14:textId="77777777" w:rsidR="0015287E" w:rsidRDefault="00EE1166">
            <w:r>
              <w:t>Support staff meetings fortnightly.</w:t>
            </w:r>
          </w:p>
          <w:p w14:paraId="040F5D63" w14:textId="77777777" w:rsidR="00EE1166" w:rsidRDefault="00EE1166">
            <w:r>
              <w:t>Gather information from all staff.</w:t>
            </w:r>
          </w:p>
          <w:p w14:paraId="0883F89E" w14:textId="7402B53E" w:rsidR="00EE1166" w:rsidRDefault="00EE1166">
            <w:r>
              <w:t>Support staff questionnaires.</w:t>
            </w:r>
          </w:p>
        </w:tc>
        <w:tc>
          <w:tcPr>
            <w:tcW w:w="2859" w:type="dxa"/>
          </w:tcPr>
          <w:p w14:paraId="49E5683D" w14:textId="1DF00A72" w:rsidR="0015287E" w:rsidRDefault="00E5676E">
            <w:r>
              <w:t xml:space="preserve">Staff feel valued and listened to </w:t>
            </w:r>
            <w:r w:rsidR="00C91D64">
              <w:t xml:space="preserve">and feel they </w:t>
            </w:r>
            <w:proofErr w:type="gramStart"/>
            <w:r w:rsidR="00C91D64">
              <w:t>are able to</w:t>
            </w:r>
            <w:proofErr w:type="gramEnd"/>
            <w:r w:rsidR="00C91D64">
              <w:t xml:space="preserve"> make a positive contribution to school improvement</w:t>
            </w:r>
          </w:p>
        </w:tc>
        <w:tc>
          <w:tcPr>
            <w:tcW w:w="2340" w:type="dxa"/>
          </w:tcPr>
          <w:p w14:paraId="75F42EE5" w14:textId="77777777" w:rsidR="0015287E" w:rsidRDefault="00E601BE">
            <w:r>
              <w:t>Staff surveys</w:t>
            </w:r>
          </w:p>
          <w:p w14:paraId="6905C142" w14:textId="77777777" w:rsidR="00130209" w:rsidRDefault="00130209">
            <w:r>
              <w:t>SDP</w:t>
            </w:r>
          </w:p>
          <w:p w14:paraId="00DCD7C3" w14:textId="72B87000" w:rsidR="00130209" w:rsidRDefault="00130209">
            <w:r>
              <w:t>Staff discussion</w:t>
            </w:r>
          </w:p>
        </w:tc>
        <w:tc>
          <w:tcPr>
            <w:tcW w:w="1480" w:type="dxa"/>
          </w:tcPr>
          <w:p w14:paraId="334E0106" w14:textId="1E29B3DA" w:rsidR="0015287E" w:rsidRDefault="00130209">
            <w:r>
              <w:t>PB JN ZS</w:t>
            </w:r>
          </w:p>
        </w:tc>
        <w:tc>
          <w:tcPr>
            <w:tcW w:w="1270" w:type="dxa"/>
          </w:tcPr>
          <w:p w14:paraId="528A0AF6" w14:textId="73FE122F" w:rsidR="0015287E" w:rsidRDefault="00130209">
            <w:r>
              <w:t>July 2026</w:t>
            </w:r>
          </w:p>
        </w:tc>
      </w:tr>
      <w:tr w:rsidR="0015287E" w14:paraId="2E2B6481" w14:textId="77777777" w:rsidTr="004A2E88">
        <w:tc>
          <w:tcPr>
            <w:tcW w:w="2261" w:type="dxa"/>
          </w:tcPr>
          <w:p w14:paraId="211C7711" w14:textId="3EC6E481" w:rsidR="0015287E" w:rsidRDefault="00637EC5">
            <w:r>
              <w:t xml:space="preserve">8.2 </w:t>
            </w:r>
            <w:r w:rsidR="00236578">
              <w:t xml:space="preserve">Governors use knowledge and expertise </w:t>
            </w:r>
            <w:r w:rsidR="005C2F8E">
              <w:t>to support and challenge leaders</w:t>
            </w:r>
          </w:p>
        </w:tc>
        <w:tc>
          <w:tcPr>
            <w:tcW w:w="3738" w:type="dxa"/>
          </w:tcPr>
          <w:p w14:paraId="64819A01" w14:textId="77777777" w:rsidR="0015287E" w:rsidRDefault="005C2F8E">
            <w:r>
              <w:t>Governor monitoring.</w:t>
            </w:r>
          </w:p>
          <w:p w14:paraId="5C1099F8" w14:textId="75744826" w:rsidR="005C2F8E" w:rsidRDefault="005C2F8E">
            <w:r>
              <w:t>Committee meetings termly</w:t>
            </w:r>
            <w:r w:rsidR="006906C9">
              <w:t>.</w:t>
            </w:r>
          </w:p>
        </w:tc>
        <w:tc>
          <w:tcPr>
            <w:tcW w:w="2859" w:type="dxa"/>
          </w:tcPr>
          <w:p w14:paraId="03EFB449" w14:textId="0109CFF8" w:rsidR="0015287E" w:rsidRDefault="00236578">
            <w:r>
              <w:t>Governors monitor in school regularly and attend committee meetings for curriculum, health and safety and safeguarding</w:t>
            </w:r>
          </w:p>
        </w:tc>
        <w:tc>
          <w:tcPr>
            <w:tcW w:w="2340" w:type="dxa"/>
          </w:tcPr>
          <w:p w14:paraId="6737CCDE" w14:textId="77777777" w:rsidR="0015287E" w:rsidRDefault="006906C9">
            <w:r>
              <w:t>Monitoring logs.</w:t>
            </w:r>
          </w:p>
          <w:p w14:paraId="66AB28AA" w14:textId="77777777" w:rsidR="006906C9" w:rsidRDefault="006906C9">
            <w:r>
              <w:t>Staff discussion.</w:t>
            </w:r>
          </w:p>
          <w:p w14:paraId="1DE40B4B" w14:textId="3341A48B" w:rsidR="006906C9" w:rsidRDefault="006906C9">
            <w:r>
              <w:t>Meeting minutes</w:t>
            </w:r>
          </w:p>
        </w:tc>
        <w:tc>
          <w:tcPr>
            <w:tcW w:w="1480" w:type="dxa"/>
          </w:tcPr>
          <w:p w14:paraId="50920D9E" w14:textId="0E4E456B" w:rsidR="0015287E" w:rsidRDefault="006906C9">
            <w:r>
              <w:t>PB BA</w:t>
            </w:r>
          </w:p>
        </w:tc>
        <w:tc>
          <w:tcPr>
            <w:tcW w:w="1270" w:type="dxa"/>
          </w:tcPr>
          <w:p w14:paraId="0E214A48" w14:textId="45B2C7E6" w:rsidR="0015287E" w:rsidRDefault="006906C9">
            <w:r>
              <w:t>July 2026</w:t>
            </w:r>
          </w:p>
        </w:tc>
      </w:tr>
      <w:tr w:rsidR="0015287E" w14:paraId="6C1D17D5" w14:textId="77777777" w:rsidTr="004A2E88">
        <w:tc>
          <w:tcPr>
            <w:tcW w:w="2261" w:type="dxa"/>
          </w:tcPr>
          <w:p w14:paraId="57FCEBD8" w14:textId="42AA1BD8" w:rsidR="0015287E" w:rsidRDefault="006906C9">
            <w:r>
              <w:t xml:space="preserve">8.3 </w:t>
            </w:r>
            <w:r w:rsidR="00236038">
              <w:t>Improve parental engagement</w:t>
            </w:r>
          </w:p>
        </w:tc>
        <w:tc>
          <w:tcPr>
            <w:tcW w:w="3738" w:type="dxa"/>
          </w:tcPr>
          <w:p w14:paraId="613245CD" w14:textId="77777777" w:rsidR="0015287E" w:rsidRDefault="007B5F25">
            <w:r>
              <w:t>R</w:t>
            </w:r>
            <w:r w:rsidR="00920C1D">
              <w:t xml:space="preserve">evised parent governor meetings to improve attendance. </w:t>
            </w:r>
          </w:p>
          <w:p w14:paraId="44F48058" w14:textId="77777777" w:rsidR="00920C1D" w:rsidRDefault="00FD35E8">
            <w:r>
              <w:t xml:space="preserve">Parent questionnaires re Climate change. </w:t>
            </w:r>
          </w:p>
          <w:p w14:paraId="1CF0B1FC" w14:textId="1FE5CE2F" w:rsidR="00FD35E8" w:rsidRDefault="00FD35E8">
            <w:r>
              <w:lastRenderedPageBreak/>
              <w:t>Termly open afternoons.</w:t>
            </w:r>
          </w:p>
        </w:tc>
        <w:tc>
          <w:tcPr>
            <w:tcW w:w="2859" w:type="dxa"/>
          </w:tcPr>
          <w:p w14:paraId="58E8D554" w14:textId="5001EAC0" w:rsidR="0015287E" w:rsidRDefault="00236038">
            <w:r>
              <w:lastRenderedPageBreak/>
              <w:t xml:space="preserve">Parents make a positive contribution to school life. They </w:t>
            </w:r>
            <w:r w:rsidR="007B5F25">
              <w:t xml:space="preserve">respect staff and feel valued. </w:t>
            </w:r>
          </w:p>
        </w:tc>
        <w:tc>
          <w:tcPr>
            <w:tcW w:w="2340" w:type="dxa"/>
          </w:tcPr>
          <w:p w14:paraId="490B78A9" w14:textId="77777777" w:rsidR="0015287E" w:rsidRDefault="00F4593A">
            <w:r>
              <w:t>Attendance at PG meetings.</w:t>
            </w:r>
          </w:p>
          <w:p w14:paraId="2775F705" w14:textId="77777777" w:rsidR="00F4593A" w:rsidRDefault="004D2216">
            <w:r>
              <w:t>Discussion with parents.</w:t>
            </w:r>
          </w:p>
          <w:p w14:paraId="774CEDF9" w14:textId="3135FEC8" w:rsidR="004D2216" w:rsidRDefault="004D2216">
            <w:r>
              <w:lastRenderedPageBreak/>
              <w:t>Parent surveys</w:t>
            </w:r>
          </w:p>
        </w:tc>
        <w:tc>
          <w:tcPr>
            <w:tcW w:w="1480" w:type="dxa"/>
          </w:tcPr>
          <w:p w14:paraId="5D527054" w14:textId="7147129A" w:rsidR="0015287E" w:rsidRDefault="00F4593A">
            <w:r>
              <w:lastRenderedPageBreak/>
              <w:t>JN ZS PB</w:t>
            </w:r>
          </w:p>
        </w:tc>
        <w:tc>
          <w:tcPr>
            <w:tcW w:w="1270" w:type="dxa"/>
          </w:tcPr>
          <w:p w14:paraId="3EAC1E8F" w14:textId="6C5A6365" w:rsidR="0015287E" w:rsidRDefault="00F4593A">
            <w:r>
              <w:t>July 2026</w:t>
            </w:r>
          </w:p>
        </w:tc>
      </w:tr>
      <w:tr w:rsidR="0015287E" w14:paraId="787AA1E8" w14:textId="77777777" w:rsidTr="004A2E88">
        <w:tc>
          <w:tcPr>
            <w:tcW w:w="2261" w:type="dxa"/>
          </w:tcPr>
          <w:p w14:paraId="57EB9D7D" w14:textId="3E5FA180" w:rsidR="0015287E" w:rsidRDefault="004D2216">
            <w:r>
              <w:t>8.4</w:t>
            </w:r>
            <w:r w:rsidR="003F6FA0">
              <w:t xml:space="preserve"> Staff </w:t>
            </w:r>
            <w:r w:rsidR="003F6FA0" w:rsidRPr="00E379C9">
              <w:t>identify, monitor and act on priorities for improvement</w:t>
            </w:r>
            <w:r w:rsidR="003F6FA0">
              <w:t xml:space="preserve"> in their subject area</w:t>
            </w:r>
          </w:p>
        </w:tc>
        <w:tc>
          <w:tcPr>
            <w:tcW w:w="3738" w:type="dxa"/>
          </w:tcPr>
          <w:p w14:paraId="00690CAF" w14:textId="77777777" w:rsidR="0015287E" w:rsidRDefault="00AD0C8E">
            <w:r>
              <w:t>Complete Journey into document.</w:t>
            </w:r>
          </w:p>
          <w:p w14:paraId="48B5B44C" w14:textId="77777777" w:rsidR="00AD0C8E" w:rsidRDefault="00AD0C8E">
            <w:r>
              <w:t xml:space="preserve">Include action planning into </w:t>
            </w:r>
            <w:r w:rsidR="00BE2B56">
              <w:t>JI.</w:t>
            </w:r>
          </w:p>
          <w:p w14:paraId="53F05290" w14:textId="77777777" w:rsidR="00BE2B56" w:rsidRDefault="00BE2B56">
            <w:r>
              <w:t>Monitor subject over the federation.</w:t>
            </w:r>
          </w:p>
          <w:p w14:paraId="36D92B60" w14:textId="77777777" w:rsidR="00BE2B56" w:rsidRDefault="00BE2B56">
            <w:r>
              <w:t>Provide INSET for staff.</w:t>
            </w:r>
          </w:p>
          <w:p w14:paraId="05059DBB" w14:textId="0BED77A4" w:rsidR="0063112B" w:rsidRDefault="0063112B">
            <w:r>
              <w:t xml:space="preserve">Attend </w:t>
            </w:r>
            <w:r w:rsidR="002F4EB3">
              <w:t>training and development in specialist area.</w:t>
            </w:r>
          </w:p>
        </w:tc>
        <w:tc>
          <w:tcPr>
            <w:tcW w:w="2859" w:type="dxa"/>
          </w:tcPr>
          <w:p w14:paraId="4380AFD4" w14:textId="41148E4A" w:rsidR="0015287E" w:rsidRDefault="0063112B">
            <w:r>
              <w:t xml:space="preserve">Children benefit </w:t>
            </w:r>
            <w:proofErr w:type="gramStart"/>
            <w:r>
              <w:t>from  well</w:t>
            </w:r>
            <w:proofErr w:type="gramEnd"/>
            <w:r>
              <w:t xml:space="preserve"> planned curriculum and subject specialisms of staff.</w:t>
            </w:r>
          </w:p>
        </w:tc>
        <w:tc>
          <w:tcPr>
            <w:tcW w:w="2340" w:type="dxa"/>
          </w:tcPr>
          <w:p w14:paraId="1A355D62" w14:textId="16C28352" w:rsidR="0015287E" w:rsidRDefault="002F4EB3">
            <w:r>
              <w:t>Staff training logs,</w:t>
            </w:r>
          </w:p>
          <w:p w14:paraId="4CC4C5D1" w14:textId="77777777" w:rsidR="002F4EB3" w:rsidRDefault="002F4EB3">
            <w:r>
              <w:t xml:space="preserve">INSET </w:t>
            </w:r>
          </w:p>
          <w:p w14:paraId="348FB0C0" w14:textId="77777777" w:rsidR="002F4EB3" w:rsidRDefault="002F4EB3">
            <w:r>
              <w:t>Journey Into</w:t>
            </w:r>
          </w:p>
          <w:p w14:paraId="24185719" w14:textId="77777777" w:rsidR="002F4EB3" w:rsidRDefault="002F4EB3">
            <w:r>
              <w:t>Action plans</w:t>
            </w:r>
          </w:p>
          <w:p w14:paraId="3AE627E4" w14:textId="45870BE8" w:rsidR="009334CF" w:rsidRDefault="009334CF">
            <w:r>
              <w:t>Planning</w:t>
            </w:r>
          </w:p>
        </w:tc>
        <w:tc>
          <w:tcPr>
            <w:tcW w:w="1480" w:type="dxa"/>
          </w:tcPr>
          <w:p w14:paraId="2A95216F" w14:textId="5413D027" w:rsidR="0015287E" w:rsidRDefault="009334CF">
            <w:r>
              <w:t>All teaching staff</w:t>
            </w:r>
          </w:p>
        </w:tc>
        <w:tc>
          <w:tcPr>
            <w:tcW w:w="1270" w:type="dxa"/>
          </w:tcPr>
          <w:p w14:paraId="36305D5E" w14:textId="726FCE2D" w:rsidR="0015287E" w:rsidRDefault="009334CF">
            <w:r>
              <w:t>July 2026</w:t>
            </w:r>
          </w:p>
        </w:tc>
      </w:tr>
      <w:tr w:rsidR="00BD3509" w14:paraId="3D3A89BC" w14:textId="77777777" w:rsidTr="004A2E88">
        <w:tc>
          <w:tcPr>
            <w:tcW w:w="2261" w:type="dxa"/>
          </w:tcPr>
          <w:p w14:paraId="27F610E4" w14:textId="77777777" w:rsidR="00BD3509" w:rsidRDefault="00BD3509"/>
        </w:tc>
        <w:tc>
          <w:tcPr>
            <w:tcW w:w="3738" w:type="dxa"/>
          </w:tcPr>
          <w:p w14:paraId="25F2B127" w14:textId="77777777" w:rsidR="00BD3509" w:rsidRDefault="00BD3509"/>
        </w:tc>
        <w:tc>
          <w:tcPr>
            <w:tcW w:w="2859" w:type="dxa"/>
          </w:tcPr>
          <w:p w14:paraId="6A82F317" w14:textId="77777777" w:rsidR="00BD3509" w:rsidRDefault="00BD3509"/>
        </w:tc>
        <w:tc>
          <w:tcPr>
            <w:tcW w:w="2340" w:type="dxa"/>
          </w:tcPr>
          <w:p w14:paraId="3CB4B5F6" w14:textId="77777777" w:rsidR="00BD3509" w:rsidRDefault="00BD3509"/>
        </w:tc>
        <w:tc>
          <w:tcPr>
            <w:tcW w:w="1480" w:type="dxa"/>
          </w:tcPr>
          <w:p w14:paraId="7BB57AD3" w14:textId="77777777" w:rsidR="00BD3509" w:rsidRDefault="00BD3509"/>
        </w:tc>
        <w:tc>
          <w:tcPr>
            <w:tcW w:w="1270" w:type="dxa"/>
          </w:tcPr>
          <w:p w14:paraId="7C35F665" w14:textId="77777777" w:rsidR="00BD3509" w:rsidRDefault="00BD3509"/>
        </w:tc>
      </w:tr>
    </w:tbl>
    <w:p w14:paraId="4DA89F20" w14:textId="77777777" w:rsidR="003E77BF" w:rsidRDefault="003E77BF"/>
    <w:sectPr w:rsidR="003E77BF" w:rsidSect="009A07E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B3B6" w14:textId="77777777" w:rsidR="001722FC" w:rsidRDefault="001722FC" w:rsidP="00990914">
      <w:pPr>
        <w:spacing w:after="0" w:line="240" w:lineRule="auto"/>
      </w:pPr>
      <w:r>
        <w:separator/>
      </w:r>
    </w:p>
  </w:endnote>
  <w:endnote w:type="continuationSeparator" w:id="0">
    <w:p w14:paraId="02A6A878" w14:textId="77777777" w:rsidR="001722FC" w:rsidRDefault="001722FC" w:rsidP="0099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Serif">
    <w:charset w:val="00"/>
    <w:family w:val="roman"/>
    <w:pitch w:val="variable"/>
    <w:sig w:usb0="A11526FF" w:usb1="C000EC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FCDB" w14:textId="77777777" w:rsidR="001722FC" w:rsidRDefault="001722FC" w:rsidP="00990914">
      <w:pPr>
        <w:spacing w:after="0" w:line="240" w:lineRule="auto"/>
      </w:pPr>
      <w:r>
        <w:separator/>
      </w:r>
    </w:p>
  </w:footnote>
  <w:footnote w:type="continuationSeparator" w:id="0">
    <w:p w14:paraId="1F2D8AEC" w14:textId="77777777" w:rsidR="001722FC" w:rsidRDefault="001722FC" w:rsidP="00990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63AE"/>
    <w:multiLevelType w:val="hybridMultilevel"/>
    <w:tmpl w:val="68A60EE2"/>
    <w:lvl w:ilvl="0" w:tplc="4B101A06">
      <w:start w:val="1"/>
      <w:numFmt w:val="bullet"/>
      <w:pStyle w:val="7Tablecopybulleted"/>
      <w:lvlText w:val=""/>
      <w:lvlJc w:val="left"/>
      <w:pPr>
        <w:ind w:left="170" w:hanging="17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378D597F"/>
    <w:multiLevelType w:val="hybridMultilevel"/>
    <w:tmpl w:val="24065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ED2088"/>
    <w:multiLevelType w:val="multilevel"/>
    <w:tmpl w:val="C2A0FB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992840"/>
    <w:multiLevelType w:val="hybridMultilevel"/>
    <w:tmpl w:val="9942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B69AC"/>
    <w:multiLevelType w:val="hybridMultilevel"/>
    <w:tmpl w:val="2D06C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D606F9"/>
    <w:multiLevelType w:val="hybridMultilevel"/>
    <w:tmpl w:val="79A8B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6161036">
    <w:abstractNumId w:val="5"/>
  </w:num>
  <w:num w:numId="2" w16cid:durableId="2063015808">
    <w:abstractNumId w:val="4"/>
  </w:num>
  <w:num w:numId="3" w16cid:durableId="899054517">
    <w:abstractNumId w:val="1"/>
  </w:num>
  <w:num w:numId="4" w16cid:durableId="144860776">
    <w:abstractNumId w:val="2"/>
  </w:num>
  <w:num w:numId="5" w16cid:durableId="1841694005">
    <w:abstractNumId w:val="0"/>
  </w:num>
  <w:num w:numId="6" w16cid:durableId="93985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EA"/>
    <w:rsid w:val="000118A3"/>
    <w:rsid w:val="000121B9"/>
    <w:rsid w:val="0001477F"/>
    <w:rsid w:val="00016C71"/>
    <w:rsid w:val="000345B0"/>
    <w:rsid w:val="000350A8"/>
    <w:rsid w:val="0003678A"/>
    <w:rsid w:val="00055BF7"/>
    <w:rsid w:val="00063E7D"/>
    <w:rsid w:val="0006513D"/>
    <w:rsid w:val="00072623"/>
    <w:rsid w:val="00083228"/>
    <w:rsid w:val="0008365E"/>
    <w:rsid w:val="00092B2B"/>
    <w:rsid w:val="000965EF"/>
    <w:rsid w:val="000A46EB"/>
    <w:rsid w:val="000D10A6"/>
    <w:rsid w:val="000D3BF4"/>
    <w:rsid w:val="000D68F3"/>
    <w:rsid w:val="000D7DC5"/>
    <w:rsid w:val="000E071E"/>
    <w:rsid w:val="000E2147"/>
    <w:rsid w:val="000F318F"/>
    <w:rsid w:val="000F47FF"/>
    <w:rsid w:val="000F59E4"/>
    <w:rsid w:val="000F7848"/>
    <w:rsid w:val="00100295"/>
    <w:rsid w:val="00100C04"/>
    <w:rsid w:val="001149B3"/>
    <w:rsid w:val="0011519C"/>
    <w:rsid w:val="001159A9"/>
    <w:rsid w:val="00116A53"/>
    <w:rsid w:val="00124207"/>
    <w:rsid w:val="00125501"/>
    <w:rsid w:val="00127411"/>
    <w:rsid w:val="001274F8"/>
    <w:rsid w:val="00130209"/>
    <w:rsid w:val="0014091E"/>
    <w:rsid w:val="00140C32"/>
    <w:rsid w:val="001419D4"/>
    <w:rsid w:val="00142CD5"/>
    <w:rsid w:val="0015287E"/>
    <w:rsid w:val="00154EC3"/>
    <w:rsid w:val="00160818"/>
    <w:rsid w:val="00167770"/>
    <w:rsid w:val="001722FC"/>
    <w:rsid w:val="0017272E"/>
    <w:rsid w:val="00180DDD"/>
    <w:rsid w:val="00186C4C"/>
    <w:rsid w:val="001A143D"/>
    <w:rsid w:val="001C051F"/>
    <w:rsid w:val="001C5E6C"/>
    <w:rsid w:val="001E52F9"/>
    <w:rsid w:val="001F225C"/>
    <w:rsid w:val="001F426C"/>
    <w:rsid w:val="001F5376"/>
    <w:rsid w:val="001F58A4"/>
    <w:rsid w:val="001F75E0"/>
    <w:rsid w:val="002024A4"/>
    <w:rsid w:val="0021425D"/>
    <w:rsid w:val="00220D84"/>
    <w:rsid w:val="00221F3F"/>
    <w:rsid w:val="00231893"/>
    <w:rsid w:val="00233C10"/>
    <w:rsid w:val="00236038"/>
    <w:rsid w:val="00236578"/>
    <w:rsid w:val="00240F6C"/>
    <w:rsid w:val="00245345"/>
    <w:rsid w:val="00246AEB"/>
    <w:rsid w:val="0025532E"/>
    <w:rsid w:val="00261DE5"/>
    <w:rsid w:val="00267C89"/>
    <w:rsid w:val="00277452"/>
    <w:rsid w:val="00284438"/>
    <w:rsid w:val="00295A6E"/>
    <w:rsid w:val="002A252C"/>
    <w:rsid w:val="002C13D7"/>
    <w:rsid w:val="002C6DFA"/>
    <w:rsid w:val="002D3CCD"/>
    <w:rsid w:val="002D6432"/>
    <w:rsid w:val="002E43C1"/>
    <w:rsid w:val="002F47C4"/>
    <w:rsid w:val="002F4EB3"/>
    <w:rsid w:val="00303B5B"/>
    <w:rsid w:val="00331BD6"/>
    <w:rsid w:val="00333E89"/>
    <w:rsid w:val="00334A63"/>
    <w:rsid w:val="00337B0F"/>
    <w:rsid w:val="00342A09"/>
    <w:rsid w:val="00343948"/>
    <w:rsid w:val="00350FE6"/>
    <w:rsid w:val="00351AEB"/>
    <w:rsid w:val="00354DB5"/>
    <w:rsid w:val="003641EA"/>
    <w:rsid w:val="003649B5"/>
    <w:rsid w:val="00364F3C"/>
    <w:rsid w:val="00366D3F"/>
    <w:rsid w:val="00370073"/>
    <w:rsid w:val="0037104D"/>
    <w:rsid w:val="00374862"/>
    <w:rsid w:val="00376DF4"/>
    <w:rsid w:val="00383D48"/>
    <w:rsid w:val="003A00C8"/>
    <w:rsid w:val="003C0E1B"/>
    <w:rsid w:val="003C162C"/>
    <w:rsid w:val="003C1D22"/>
    <w:rsid w:val="003C698D"/>
    <w:rsid w:val="003E6A7D"/>
    <w:rsid w:val="003E77BF"/>
    <w:rsid w:val="003F6FA0"/>
    <w:rsid w:val="003F7510"/>
    <w:rsid w:val="004026DD"/>
    <w:rsid w:val="00402AE9"/>
    <w:rsid w:val="004079D5"/>
    <w:rsid w:val="0041333B"/>
    <w:rsid w:val="00414EC4"/>
    <w:rsid w:val="004164FD"/>
    <w:rsid w:val="004226A6"/>
    <w:rsid w:val="004231FD"/>
    <w:rsid w:val="00427174"/>
    <w:rsid w:val="00427549"/>
    <w:rsid w:val="00433AF2"/>
    <w:rsid w:val="00434066"/>
    <w:rsid w:val="00437649"/>
    <w:rsid w:val="00440E15"/>
    <w:rsid w:val="00441B3E"/>
    <w:rsid w:val="004463EB"/>
    <w:rsid w:val="00446DD5"/>
    <w:rsid w:val="00447F82"/>
    <w:rsid w:val="00454B1D"/>
    <w:rsid w:val="00455C4A"/>
    <w:rsid w:val="004568E9"/>
    <w:rsid w:val="00456CFC"/>
    <w:rsid w:val="0046145D"/>
    <w:rsid w:val="004621E4"/>
    <w:rsid w:val="00467201"/>
    <w:rsid w:val="00470A9B"/>
    <w:rsid w:val="00471DDF"/>
    <w:rsid w:val="004765DF"/>
    <w:rsid w:val="00483D53"/>
    <w:rsid w:val="004871E8"/>
    <w:rsid w:val="004877DF"/>
    <w:rsid w:val="004A2BB3"/>
    <w:rsid w:val="004A2E88"/>
    <w:rsid w:val="004B16FB"/>
    <w:rsid w:val="004D194D"/>
    <w:rsid w:val="004D2216"/>
    <w:rsid w:val="004D2C9C"/>
    <w:rsid w:val="004D4755"/>
    <w:rsid w:val="004D75ED"/>
    <w:rsid w:val="004E5A9F"/>
    <w:rsid w:val="004E6495"/>
    <w:rsid w:val="004E7FB2"/>
    <w:rsid w:val="004F7C65"/>
    <w:rsid w:val="00506A8E"/>
    <w:rsid w:val="005164B9"/>
    <w:rsid w:val="00520BD7"/>
    <w:rsid w:val="005263E5"/>
    <w:rsid w:val="005358A4"/>
    <w:rsid w:val="00562D81"/>
    <w:rsid w:val="00567979"/>
    <w:rsid w:val="00575818"/>
    <w:rsid w:val="00585A15"/>
    <w:rsid w:val="005A2CD0"/>
    <w:rsid w:val="005A5C36"/>
    <w:rsid w:val="005C0B76"/>
    <w:rsid w:val="005C2F8E"/>
    <w:rsid w:val="005C49C3"/>
    <w:rsid w:val="005C68A4"/>
    <w:rsid w:val="005C6EC7"/>
    <w:rsid w:val="005D26DD"/>
    <w:rsid w:val="005D2F26"/>
    <w:rsid w:val="005D69D6"/>
    <w:rsid w:val="005D77FA"/>
    <w:rsid w:val="005E166F"/>
    <w:rsid w:val="005E2104"/>
    <w:rsid w:val="005E7F0B"/>
    <w:rsid w:val="005F5FD2"/>
    <w:rsid w:val="00603C1E"/>
    <w:rsid w:val="006159A5"/>
    <w:rsid w:val="00617C29"/>
    <w:rsid w:val="006306CD"/>
    <w:rsid w:val="0063112B"/>
    <w:rsid w:val="00634E21"/>
    <w:rsid w:val="00637EC5"/>
    <w:rsid w:val="0064021E"/>
    <w:rsid w:val="00642887"/>
    <w:rsid w:val="00671FBD"/>
    <w:rsid w:val="00681695"/>
    <w:rsid w:val="00686758"/>
    <w:rsid w:val="006906C9"/>
    <w:rsid w:val="006930E4"/>
    <w:rsid w:val="006971F8"/>
    <w:rsid w:val="006977AC"/>
    <w:rsid w:val="006A3038"/>
    <w:rsid w:val="006B157A"/>
    <w:rsid w:val="006B29C1"/>
    <w:rsid w:val="006B4A51"/>
    <w:rsid w:val="006C2CBC"/>
    <w:rsid w:val="006D42CA"/>
    <w:rsid w:val="006E35B7"/>
    <w:rsid w:val="006E77FE"/>
    <w:rsid w:val="006F07AD"/>
    <w:rsid w:val="006F4717"/>
    <w:rsid w:val="006F6ABF"/>
    <w:rsid w:val="0070083F"/>
    <w:rsid w:val="007040C5"/>
    <w:rsid w:val="007068BB"/>
    <w:rsid w:val="00716536"/>
    <w:rsid w:val="00716CD8"/>
    <w:rsid w:val="007247A0"/>
    <w:rsid w:val="00727344"/>
    <w:rsid w:val="007276D5"/>
    <w:rsid w:val="007303F2"/>
    <w:rsid w:val="00734A73"/>
    <w:rsid w:val="00742D5F"/>
    <w:rsid w:val="007438B5"/>
    <w:rsid w:val="00743C0E"/>
    <w:rsid w:val="00745F1C"/>
    <w:rsid w:val="00746A7E"/>
    <w:rsid w:val="007529FE"/>
    <w:rsid w:val="00753BDD"/>
    <w:rsid w:val="00763773"/>
    <w:rsid w:val="00770996"/>
    <w:rsid w:val="00771A90"/>
    <w:rsid w:val="007942A3"/>
    <w:rsid w:val="007A1A50"/>
    <w:rsid w:val="007A2063"/>
    <w:rsid w:val="007A6DED"/>
    <w:rsid w:val="007B5F25"/>
    <w:rsid w:val="007B60B8"/>
    <w:rsid w:val="007C13F4"/>
    <w:rsid w:val="007D230A"/>
    <w:rsid w:val="007E5AF2"/>
    <w:rsid w:val="007F117D"/>
    <w:rsid w:val="008036AA"/>
    <w:rsid w:val="00817607"/>
    <w:rsid w:val="00822B91"/>
    <w:rsid w:val="00827C24"/>
    <w:rsid w:val="00830528"/>
    <w:rsid w:val="0083302E"/>
    <w:rsid w:val="00840A09"/>
    <w:rsid w:val="008440D2"/>
    <w:rsid w:val="008441A6"/>
    <w:rsid w:val="00861ADE"/>
    <w:rsid w:val="008633F7"/>
    <w:rsid w:val="008852E4"/>
    <w:rsid w:val="00890529"/>
    <w:rsid w:val="00891E65"/>
    <w:rsid w:val="008A2BAB"/>
    <w:rsid w:val="008A5742"/>
    <w:rsid w:val="008B40D8"/>
    <w:rsid w:val="008B4797"/>
    <w:rsid w:val="008C0D48"/>
    <w:rsid w:val="008C20AE"/>
    <w:rsid w:val="008D169B"/>
    <w:rsid w:val="008D1C79"/>
    <w:rsid w:val="008D50ED"/>
    <w:rsid w:val="008E3ADD"/>
    <w:rsid w:val="008E6D0E"/>
    <w:rsid w:val="008F0939"/>
    <w:rsid w:val="0090315F"/>
    <w:rsid w:val="00906177"/>
    <w:rsid w:val="00906AC7"/>
    <w:rsid w:val="00907753"/>
    <w:rsid w:val="00913914"/>
    <w:rsid w:val="00920C1D"/>
    <w:rsid w:val="00923721"/>
    <w:rsid w:val="0093344A"/>
    <w:rsid w:val="009334CF"/>
    <w:rsid w:val="00933CBD"/>
    <w:rsid w:val="00934438"/>
    <w:rsid w:val="00940BE3"/>
    <w:rsid w:val="00942F4C"/>
    <w:rsid w:val="00946FA0"/>
    <w:rsid w:val="00947E1A"/>
    <w:rsid w:val="0095136E"/>
    <w:rsid w:val="00951F78"/>
    <w:rsid w:val="00954F37"/>
    <w:rsid w:val="009565AC"/>
    <w:rsid w:val="00964ED5"/>
    <w:rsid w:val="00974527"/>
    <w:rsid w:val="00974E99"/>
    <w:rsid w:val="00975EBF"/>
    <w:rsid w:val="009818FE"/>
    <w:rsid w:val="00982BDC"/>
    <w:rsid w:val="00983D07"/>
    <w:rsid w:val="00985682"/>
    <w:rsid w:val="00990914"/>
    <w:rsid w:val="00993A15"/>
    <w:rsid w:val="009972A3"/>
    <w:rsid w:val="00997C86"/>
    <w:rsid w:val="009A07EA"/>
    <w:rsid w:val="009A0E81"/>
    <w:rsid w:val="009A2C3A"/>
    <w:rsid w:val="009B1A2E"/>
    <w:rsid w:val="009C6DB0"/>
    <w:rsid w:val="009D5846"/>
    <w:rsid w:val="009D64D6"/>
    <w:rsid w:val="009E250A"/>
    <w:rsid w:val="009F11D1"/>
    <w:rsid w:val="009F3A58"/>
    <w:rsid w:val="00A05A60"/>
    <w:rsid w:val="00A05E9B"/>
    <w:rsid w:val="00A14786"/>
    <w:rsid w:val="00A152B9"/>
    <w:rsid w:val="00A214E2"/>
    <w:rsid w:val="00A23D2E"/>
    <w:rsid w:val="00A261C1"/>
    <w:rsid w:val="00A324D0"/>
    <w:rsid w:val="00A35F60"/>
    <w:rsid w:val="00A46C26"/>
    <w:rsid w:val="00A47101"/>
    <w:rsid w:val="00A702DF"/>
    <w:rsid w:val="00A978EB"/>
    <w:rsid w:val="00AA67F2"/>
    <w:rsid w:val="00AB0C63"/>
    <w:rsid w:val="00AB4C6A"/>
    <w:rsid w:val="00AC3475"/>
    <w:rsid w:val="00AC5208"/>
    <w:rsid w:val="00AD0C8E"/>
    <w:rsid w:val="00AD1472"/>
    <w:rsid w:val="00AD1F49"/>
    <w:rsid w:val="00AD54D8"/>
    <w:rsid w:val="00AE5E55"/>
    <w:rsid w:val="00B10EA0"/>
    <w:rsid w:val="00B128AF"/>
    <w:rsid w:val="00B13A6E"/>
    <w:rsid w:val="00B23C98"/>
    <w:rsid w:val="00B30E4D"/>
    <w:rsid w:val="00B33CA5"/>
    <w:rsid w:val="00B34C42"/>
    <w:rsid w:val="00B35C9A"/>
    <w:rsid w:val="00B43932"/>
    <w:rsid w:val="00B43AEF"/>
    <w:rsid w:val="00B51DB1"/>
    <w:rsid w:val="00B6057E"/>
    <w:rsid w:val="00B676D5"/>
    <w:rsid w:val="00B67786"/>
    <w:rsid w:val="00B72D4E"/>
    <w:rsid w:val="00B8163D"/>
    <w:rsid w:val="00B82D34"/>
    <w:rsid w:val="00BA2381"/>
    <w:rsid w:val="00BA2690"/>
    <w:rsid w:val="00BB5ED5"/>
    <w:rsid w:val="00BD3509"/>
    <w:rsid w:val="00BD567B"/>
    <w:rsid w:val="00BE2B56"/>
    <w:rsid w:val="00BE33C3"/>
    <w:rsid w:val="00BE407D"/>
    <w:rsid w:val="00BE61E6"/>
    <w:rsid w:val="00BE75FF"/>
    <w:rsid w:val="00C11227"/>
    <w:rsid w:val="00C127B2"/>
    <w:rsid w:val="00C13F32"/>
    <w:rsid w:val="00C4105C"/>
    <w:rsid w:val="00C43954"/>
    <w:rsid w:val="00C447AC"/>
    <w:rsid w:val="00C45BE1"/>
    <w:rsid w:val="00C5469B"/>
    <w:rsid w:val="00C600B5"/>
    <w:rsid w:val="00C61E8F"/>
    <w:rsid w:val="00C72B35"/>
    <w:rsid w:val="00C7347D"/>
    <w:rsid w:val="00C73684"/>
    <w:rsid w:val="00C74C38"/>
    <w:rsid w:val="00C76621"/>
    <w:rsid w:val="00C7698D"/>
    <w:rsid w:val="00C905F8"/>
    <w:rsid w:val="00C91D64"/>
    <w:rsid w:val="00C92068"/>
    <w:rsid w:val="00CA663E"/>
    <w:rsid w:val="00CB5C4A"/>
    <w:rsid w:val="00D0617F"/>
    <w:rsid w:val="00D06766"/>
    <w:rsid w:val="00D06EB9"/>
    <w:rsid w:val="00D214CF"/>
    <w:rsid w:val="00D23131"/>
    <w:rsid w:val="00D2340B"/>
    <w:rsid w:val="00D23CF1"/>
    <w:rsid w:val="00D27314"/>
    <w:rsid w:val="00D312A7"/>
    <w:rsid w:val="00D33CD2"/>
    <w:rsid w:val="00D37079"/>
    <w:rsid w:val="00D50256"/>
    <w:rsid w:val="00D5226D"/>
    <w:rsid w:val="00D5779B"/>
    <w:rsid w:val="00D64603"/>
    <w:rsid w:val="00D74027"/>
    <w:rsid w:val="00D807FF"/>
    <w:rsid w:val="00D860A2"/>
    <w:rsid w:val="00D9776A"/>
    <w:rsid w:val="00DB592B"/>
    <w:rsid w:val="00DB6714"/>
    <w:rsid w:val="00DB76F6"/>
    <w:rsid w:val="00DD1BBE"/>
    <w:rsid w:val="00DD57B8"/>
    <w:rsid w:val="00DE25A1"/>
    <w:rsid w:val="00DE3717"/>
    <w:rsid w:val="00DE3D54"/>
    <w:rsid w:val="00DE440B"/>
    <w:rsid w:val="00DF074D"/>
    <w:rsid w:val="00E040FE"/>
    <w:rsid w:val="00E046E9"/>
    <w:rsid w:val="00E1158F"/>
    <w:rsid w:val="00E26D13"/>
    <w:rsid w:val="00E32DB1"/>
    <w:rsid w:val="00E34E06"/>
    <w:rsid w:val="00E471B6"/>
    <w:rsid w:val="00E55132"/>
    <w:rsid w:val="00E5676E"/>
    <w:rsid w:val="00E601BE"/>
    <w:rsid w:val="00E60AD0"/>
    <w:rsid w:val="00E6637C"/>
    <w:rsid w:val="00E837F3"/>
    <w:rsid w:val="00E94739"/>
    <w:rsid w:val="00EB3E7E"/>
    <w:rsid w:val="00EB633C"/>
    <w:rsid w:val="00EC71C7"/>
    <w:rsid w:val="00ED44D5"/>
    <w:rsid w:val="00EE1166"/>
    <w:rsid w:val="00EF6A6E"/>
    <w:rsid w:val="00F04E94"/>
    <w:rsid w:val="00F17CC4"/>
    <w:rsid w:val="00F20DBD"/>
    <w:rsid w:val="00F2718E"/>
    <w:rsid w:val="00F275E6"/>
    <w:rsid w:val="00F3457C"/>
    <w:rsid w:val="00F41E0B"/>
    <w:rsid w:val="00F4593A"/>
    <w:rsid w:val="00F47C2D"/>
    <w:rsid w:val="00F575F4"/>
    <w:rsid w:val="00F63136"/>
    <w:rsid w:val="00F73C89"/>
    <w:rsid w:val="00F84D72"/>
    <w:rsid w:val="00F86C5E"/>
    <w:rsid w:val="00F94897"/>
    <w:rsid w:val="00F94DBE"/>
    <w:rsid w:val="00FA14B6"/>
    <w:rsid w:val="00FA554E"/>
    <w:rsid w:val="00FB24A6"/>
    <w:rsid w:val="00FB383D"/>
    <w:rsid w:val="00FB407E"/>
    <w:rsid w:val="00FB443A"/>
    <w:rsid w:val="00FC6A6F"/>
    <w:rsid w:val="00FD15F7"/>
    <w:rsid w:val="00FD35E8"/>
    <w:rsid w:val="00FD5235"/>
    <w:rsid w:val="00FE2726"/>
    <w:rsid w:val="00FE6DFA"/>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2FA2"/>
  <w15:chartTrackingRefBased/>
  <w15:docId w15:val="{40744282-E5D1-4B09-9CD1-B89400E3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FA"/>
  </w:style>
  <w:style w:type="paragraph" w:styleId="Heading1">
    <w:name w:val="heading 1"/>
    <w:basedOn w:val="Normal"/>
    <w:next w:val="Normal"/>
    <w:link w:val="Heading1Char"/>
    <w:uiPriority w:val="9"/>
    <w:qFormat/>
    <w:rsid w:val="009A0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7EA"/>
    <w:rPr>
      <w:rFonts w:eastAsiaTheme="majorEastAsia" w:cstheme="majorBidi"/>
      <w:color w:val="272727" w:themeColor="text1" w:themeTint="D8"/>
    </w:rPr>
  </w:style>
  <w:style w:type="paragraph" w:styleId="Title">
    <w:name w:val="Title"/>
    <w:basedOn w:val="Normal"/>
    <w:next w:val="Normal"/>
    <w:link w:val="TitleChar"/>
    <w:uiPriority w:val="10"/>
    <w:qFormat/>
    <w:rsid w:val="009A0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7EA"/>
    <w:pPr>
      <w:spacing w:before="160"/>
      <w:jc w:val="center"/>
    </w:pPr>
    <w:rPr>
      <w:i/>
      <w:iCs/>
      <w:color w:val="404040" w:themeColor="text1" w:themeTint="BF"/>
    </w:rPr>
  </w:style>
  <w:style w:type="character" w:customStyle="1" w:styleId="QuoteChar">
    <w:name w:val="Quote Char"/>
    <w:basedOn w:val="DefaultParagraphFont"/>
    <w:link w:val="Quote"/>
    <w:uiPriority w:val="29"/>
    <w:rsid w:val="009A07EA"/>
    <w:rPr>
      <w:i/>
      <w:iCs/>
      <w:color w:val="404040" w:themeColor="text1" w:themeTint="BF"/>
    </w:rPr>
  </w:style>
  <w:style w:type="paragraph" w:styleId="ListParagraph">
    <w:name w:val="List Paragraph"/>
    <w:basedOn w:val="Normal"/>
    <w:uiPriority w:val="34"/>
    <w:qFormat/>
    <w:rsid w:val="009A07EA"/>
    <w:pPr>
      <w:ind w:left="720"/>
      <w:contextualSpacing/>
    </w:pPr>
  </w:style>
  <w:style w:type="character" w:styleId="IntenseEmphasis">
    <w:name w:val="Intense Emphasis"/>
    <w:basedOn w:val="DefaultParagraphFont"/>
    <w:uiPriority w:val="21"/>
    <w:qFormat/>
    <w:rsid w:val="009A07EA"/>
    <w:rPr>
      <w:i/>
      <w:iCs/>
      <w:color w:val="0F4761" w:themeColor="accent1" w:themeShade="BF"/>
    </w:rPr>
  </w:style>
  <w:style w:type="paragraph" w:styleId="IntenseQuote">
    <w:name w:val="Intense Quote"/>
    <w:basedOn w:val="Normal"/>
    <w:next w:val="Normal"/>
    <w:link w:val="IntenseQuoteChar"/>
    <w:uiPriority w:val="30"/>
    <w:qFormat/>
    <w:rsid w:val="009A0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7EA"/>
    <w:rPr>
      <w:i/>
      <w:iCs/>
      <w:color w:val="0F4761" w:themeColor="accent1" w:themeShade="BF"/>
    </w:rPr>
  </w:style>
  <w:style w:type="character" w:styleId="IntenseReference">
    <w:name w:val="Intense Reference"/>
    <w:basedOn w:val="DefaultParagraphFont"/>
    <w:uiPriority w:val="32"/>
    <w:qFormat/>
    <w:rsid w:val="009A07EA"/>
    <w:rPr>
      <w:b/>
      <w:bCs/>
      <w:smallCaps/>
      <w:color w:val="0F4761" w:themeColor="accent1" w:themeShade="BF"/>
      <w:spacing w:val="5"/>
    </w:rPr>
  </w:style>
  <w:style w:type="table" w:styleId="TableGrid">
    <w:name w:val="Table Grid"/>
    <w:basedOn w:val="TableNormal"/>
    <w:uiPriority w:val="39"/>
    <w:rsid w:val="009A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copy">
    <w:name w:val="7 Table body copy"/>
    <w:basedOn w:val="Normal"/>
    <w:qFormat/>
    <w:rsid w:val="00140C32"/>
    <w:pPr>
      <w:spacing w:after="60" w:line="240" w:lineRule="auto"/>
    </w:pPr>
    <w:rPr>
      <w:rFonts w:ascii="Arial" w:eastAsia="MS Mincho" w:hAnsi="Arial" w:cs="Times New Roman"/>
      <w:kern w:val="0"/>
      <w:sz w:val="20"/>
      <w:szCs w:val="24"/>
    </w:rPr>
  </w:style>
  <w:style w:type="paragraph" w:customStyle="1" w:styleId="7Tablecopybulleted">
    <w:name w:val="7 Table copy bulleted"/>
    <w:basedOn w:val="Normal"/>
    <w:qFormat/>
    <w:rsid w:val="00F275E6"/>
    <w:pPr>
      <w:numPr>
        <w:numId w:val="5"/>
      </w:numPr>
      <w:spacing w:after="60" w:line="240" w:lineRule="auto"/>
    </w:pPr>
    <w:rPr>
      <w:rFonts w:ascii="Arial" w:eastAsia="MS Mincho" w:hAnsi="Arial" w:cs="Times New Roman"/>
      <w:kern w:val="0"/>
      <w:sz w:val="20"/>
      <w:szCs w:val="24"/>
      <w:lang w:val="en-US"/>
    </w:rPr>
  </w:style>
  <w:style w:type="paragraph" w:customStyle="1" w:styleId="6Boxheading">
    <w:name w:val="6 Box heading"/>
    <w:basedOn w:val="Normal"/>
    <w:qFormat/>
    <w:rsid w:val="00840A09"/>
    <w:pPr>
      <w:spacing w:after="120" w:line="240" w:lineRule="auto"/>
    </w:pPr>
    <w:rPr>
      <w:rFonts w:ascii="Arial" w:eastAsia="MS Mincho" w:hAnsi="Arial" w:cs="Times New Roman"/>
      <w:b/>
      <w:color w:val="12263F"/>
      <w:kern w:val="0"/>
      <w:sz w:val="24"/>
      <w:szCs w:val="24"/>
    </w:rPr>
  </w:style>
  <w:style w:type="paragraph" w:styleId="Header">
    <w:name w:val="header"/>
    <w:basedOn w:val="Normal"/>
    <w:link w:val="HeaderChar"/>
    <w:uiPriority w:val="99"/>
    <w:unhideWhenUsed/>
    <w:rsid w:val="00990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914"/>
  </w:style>
  <w:style w:type="paragraph" w:styleId="Footer">
    <w:name w:val="footer"/>
    <w:basedOn w:val="Normal"/>
    <w:link w:val="FooterChar"/>
    <w:uiPriority w:val="99"/>
    <w:unhideWhenUsed/>
    <w:rsid w:val="00990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48FB3F7B003489031079A5604F1DA" ma:contentTypeVersion="13" ma:contentTypeDescription="Create a new document." ma:contentTypeScope="" ma:versionID="1f057c3c18c7848e80406b8a7879409c">
  <xsd:schema xmlns:xsd="http://www.w3.org/2001/XMLSchema" xmlns:xs="http://www.w3.org/2001/XMLSchema" xmlns:p="http://schemas.microsoft.com/office/2006/metadata/properties" xmlns:ns2="2c404047-80fd-4777-a927-20304d7828da" xmlns:ns3="ccf923b9-0878-4042-bd06-f7931ae2c66a" targetNamespace="http://schemas.microsoft.com/office/2006/metadata/properties" ma:root="true" ma:fieldsID="2338cba99b19980a930813f2b6229c4d" ns2:_="" ns3:_="">
    <xsd:import namespace="2c404047-80fd-4777-a927-20304d7828da"/>
    <xsd:import namespace="ccf923b9-0878-4042-bd06-f7931ae2c6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4047-80fd-4777-a927-20304d782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923b9-0878-4042-bd06-f7931ae2c6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61be82-106a-4b2c-8d68-df8ca20c5ea0}" ma:internalName="TaxCatchAll" ma:showField="CatchAllData" ma:web="ccf923b9-0878-4042-bd06-f7931ae2c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404047-80fd-4777-a927-20304d7828da">
      <Terms xmlns="http://schemas.microsoft.com/office/infopath/2007/PartnerControls"/>
    </lcf76f155ced4ddcb4097134ff3c332f>
    <TaxCatchAll xmlns="ccf923b9-0878-4042-bd06-f7931ae2c6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D59EB-1416-4754-86A6-4E604A326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04047-80fd-4777-a927-20304d7828da"/>
    <ds:schemaRef ds:uri="ccf923b9-0878-4042-bd06-f7931ae2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CA215-EDD9-4B5E-AC7A-E36F5EDE892F}">
  <ds:schemaRefs>
    <ds:schemaRef ds:uri="http://schemas.openxmlformats.org/officeDocument/2006/bibliography"/>
  </ds:schemaRefs>
</ds:datastoreItem>
</file>

<file path=customXml/itemProps3.xml><?xml version="1.0" encoding="utf-8"?>
<ds:datastoreItem xmlns:ds="http://schemas.openxmlformats.org/officeDocument/2006/customXml" ds:itemID="{30F2BF96-C011-4398-9E1A-A4495857DBCB}">
  <ds:schemaRefs>
    <ds:schemaRef ds:uri="http://schemas.microsoft.com/office/2006/metadata/properties"/>
    <ds:schemaRef ds:uri="http://schemas.microsoft.com/office/infopath/2007/PartnerControls"/>
    <ds:schemaRef ds:uri="2c404047-80fd-4777-a927-20304d7828da"/>
    <ds:schemaRef ds:uri="ccf923b9-0878-4042-bd06-f7931ae2c66a"/>
  </ds:schemaRefs>
</ds:datastoreItem>
</file>

<file path=customXml/itemProps4.xml><?xml version="1.0" encoding="utf-8"?>
<ds:datastoreItem xmlns:ds="http://schemas.openxmlformats.org/officeDocument/2006/customXml" ds:itemID="{8F27EE54-C2CC-436B-AF25-373EFA39C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8390</TotalTime>
  <Pages>13</Pages>
  <Words>3642</Words>
  <Characters>20250</Characters>
  <Application>Microsoft Office Word</Application>
  <DocSecurity>0</DocSecurity>
  <Lines>632</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Blackburn</dc:creator>
  <cp:keywords/>
  <dc:description/>
  <cp:lastModifiedBy>Paula Blackburn</cp:lastModifiedBy>
  <cp:revision>437</cp:revision>
  <cp:lastPrinted>2025-12-10T13:39:00Z</cp:lastPrinted>
  <dcterms:created xsi:type="dcterms:W3CDTF">2025-03-26T23:05:00Z</dcterms:created>
  <dcterms:modified xsi:type="dcterms:W3CDTF">2025-12-12T10:01:00Z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0x01010008148FB3F7B003489031079A5604F1DA</vt:lpwstr>
  </property>
  <property fmtid="{D5CDD505-2E9C-101B-9397-08002B2CF9AE}" pid="3" name="MediaServiceImageTags">
    <vt:lpwstr/>
  </property>
</Properties>
</file>